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8574A" w14:textId="77777777" w:rsidR="004C60F1" w:rsidRDefault="004C60F1" w:rsidP="004C60F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DEKLARACJA BEZSTRONNOŚCI CZŁONKA KOMISJI KONKURSOWEJ</w:t>
      </w:r>
    </w:p>
    <w:p w14:paraId="3D59813B" w14:textId="77777777" w:rsidR="004C60F1" w:rsidRDefault="004C60F1" w:rsidP="004C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F9BFC" w14:textId="77777777" w:rsidR="004C60F1" w:rsidRDefault="004C60F1" w:rsidP="004C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FED70" w14:textId="77777777" w:rsidR="004C60F1" w:rsidRDefault="004C60F1" w:rsidP="004C60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D4A1D4" w14:textId="77777777" w:rsidR="004C60F1" w:rsidRDefault="004C60F1" w:rsidP="004C60F1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t>(imię i nazwisko członka komisji konkursowej)</w:t>
      </w:r>
    </w:p>
    <w:p w14:paraId="49510813" w14:textId="77777777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zachowanie bezstronności w pracach Komisji Konkursowej.</w:t>
      </w:r>
    </w:p>
    <w:p w14:paraId="44AF945F" w14:textId="24B69A7F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</w:t>
      </w:r>
      <w:r>
        <w:rPr>
          <w:rFonts w:ascii="Times New Roman" w:hAnsi="Times New Roman" w:cs="Times New Roman"/>
          <w:b/>
          <w:sz w:val="24"/>
          <w:szCs w:val="24"/>
        </w:rPr>
        <w:t>jestem/nie jestem*</w:t>
      </w:r>
      <w:r>
        <w:rPr>
          <w:rFonts w:ascii="Times New Roman" w:hAnsi="Times New Roman" w:cs="Times New Roman"/>
          <w:sz w:val="24"/>
          <w:szCs w:val="24"/>
        </w:rPr>
        <w:t xml:space="preserve"> osobą związaną z podmiotami uczestniczącymi </w:t>
      </w:r>
      <w:r>
        <w:rPr>
          <w:rFonts w:ascii="Times New Roman" w:hAnsi="Times New Roman" w:cs="Times New Roman"/>
          <w:sz w:val="24"/>
          <w:szCs w:val="24"/>
        </w:rPr>
        <w:br/>
        <w:t>w otwartym konkursie ofert na realizację w roku 202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zadań z zakresu nieodpłatnej pomocy prawnej, nieodpłatnego poradnictwa obywatelskiego oraz edukacji prawnej.</w:t>
      </w:r>
    </w:p>
    <w:p w14:paraId="1EDBE7B1" w14:textId="77777777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542958" w14:textId="77777777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(data i czytelny podpis)</w:t>
      </w:r>
    </w:p>
    <w:p w14:paraId="38C31014" w14:textId="77777777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C9387" w14:textId="77777777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C467BA" w14:textId="77777777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C218F" w14:textId="77777777" w:rsidR="004C60F1" w:rsidRDefault="004C60F1" w:rsidP="004C60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*niepotrzebne skreślić</w:t>
      </w:r>
    </w:p>
    <w:p w14:paraId="113066BC" w14:textId="77777777" w:rsidR="004C60F1" w:rsidRDefault="004C60F1" w:rsidP="004C60F1"/>
    <w:p w14:paraId="08E1F079" w14:textId="77777777" w:rsidR="004C60F1" w:rsidRDefault="004C60F1" w:rsidP="004C60F1"/>
    <w:p w14:paraId="28711FF5" w14:textId="77777777" w:rsidR="00213A36" w:rsidRDefault="00213A36"/>
    <w:sectPr w:rsidR="00213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F1"/>
    <w:rsid w:val="00213A36"/>
    <w:rsid w:val="004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60EA"/>
  <w15:chartTrackingRefBased/>
  <w15:docId w15:val="{912544EC-308D-407D-A27E-1B23EDBD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0F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447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Ciszewska</dc:creator>
  <cp:keywords/>
  <dc:description/>
  <cp:lastModifiedBy>Ewelina Ciszewska</cp:lastModifiedBy>
  <cp:revision>1</cp:revision>
  <dcterms:created xsi:type="dcterms:W3CDTF">2020-10-12T06:35:00Z</dcterms:created>
  <dcterms:modified xsi:type="dcterms:W3CDTF">2020-10-12T06:36:00Z</dcterms:modified>
</cp:coreProperties>
</file>