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8869D" w14:textId="77777777" w:rsidR="002659F6" w:rsidRPr="003076FD" w:rsidRDefault="001A78E6" w:rsidP="00955121">
      <w:pPr>
        <w:pStyle w:val="NormalnyWeb"/>
        <w:spacing w:before="0" w:beforeAutospacing="0" w:after="0" w:afterAutospacing="0"/>
        <w:jc w:val="center"/>
        <w:rPr>
          <w:rFonts w:ascii="Calibri" w:hAnsi="Calibri" w:cs="Calibri"/>
          <w:b/>
          <w:color w:val="000000" w:themeColor="text1"/>
          <w:sz w:val="32"/>
          <w:szCs w:val="32"/>
        </w:rPr>
      </w:pPr>
      <w:r w:rsidRPr="003076FD">
        <w:rPr>
          <w:rFonts w:ascii="Calibri" w:hAnsi="Calibri" w:cs="Calibri"/>
          <w:b/>
          <w:color w:val="000000" w:themeColor="text1"/>
          <w:sz w:val="32"/>
          <w:szCs w:val="32"/>
        </w:rPr>
        <w:t xml:space="preserve">„Pomoc osobom niepełnosprawnym poszkodowanym w wyniku żywiołu </w:t>
      </w:r>
      <w:r w:rsidR="003076FD" w:rsidRPr="003076FD">
        <w:rPr>
          <w:rFonts w:ascii="Calibri" w:hAnsi="Calibri" w:cs="Calibri"/>
          <w:b/>
          <w:color w:val="000000" w:themeColor="text1"/>
          <w:sz w:val="32"/>
          <w:szCs w:val="32"/>
        </w:rPr>
        <w:t>lub sytuacji kryzysowych wywołanych chorobami zakaźnymi”</w:t>
      </w:r>
      <w:r w:rsidR="00D42C82">
        <w:rPr>
          <w:rFonts w:ascii="Calibri" w:hAnsi="Calibri" w:cs="Calibri"/>
          <w:b/>
          <w:color w:val="000000" w:themeColor="text1"/>
          <w:sz w:val="32"/>
          <w:szCs w:val="32"/>
        </w:rPr>
        <w:t xml:space="preserve"> Moduł III</w:t>
      </w:r>
    </w:p>
    <w:p w14:paraId="4D01056F" w14:textId="77777777" w:rsidR="004A171D" w:rsidRDefault="002659F6" w:rsidP="00FD4717">
      <w:pPr>
        <w:pStyle w:val="NormalnyWeb"/>
        <w:spacing w:before="0" w:beforeAutospacing="0" w:after="0" w:afterAutospacing="0"/>
        <w:jc w:val="center"/>
        <w:rPr>
          <w:rFonts w:ascii="Calibri" w:hAnsi="Calibri" w:cs="Calibri"/>
          <w:b/>
          <w:color w:val="000000" w:themeColor="text1"/>
        </w:rPr>
      </w:pPr>
      <w:r w:rsidRPr="004A171D">
        <w:rPr>
          <w:rFonts w:ascii="Calibri" w:hAnsi="Calibri" w:cs="Calibri"/>
          <w:b/>
          <w:color w:val="000000" w:themeColor="text1"/>
        </w:rPr>
        <w:t>Program finansowany ze środków Państwowego Funduszu Rehabilitacji</w:t>
      </w:r>
    </w:p>
    <w:p w14:paraId="3B3A4958" w14:textId="77777777" w:rsidR="001A78E6" w:rsidRPr="004A171D" w:rsidRDefault="002659F6" w:rsidP="00FD4717">
      <w:pPr>
        <w:pStyle w:val="NormalnyWeb"/>
        <w:spacing w:before="0" w:beforeAutospacing="0" w:after="0" w:afterAutospacing="0"/>
        <w:jc w:val="center"/>
        <w:rPr>
          <w:rFonts w:ascii="Calibri" w:hAnsi="Calibri" w:cs="Calibri"/>
          <w:b/>
          <w:color w:val="000000" w:themeColor="text1"/>
        </w:rPr>
      </w:pPr>
      <w:r w:rsidRPr="004A171D">
        <w:rPr>
          <w:rFonts w:ascii="Calibri" w:hAnsi="Calibri" w:cs="Calibri"/>
          <w:b/>
          <w:color w:val="000000" w:themeColor="text1"/>
        </w:rPr>
        <w:t>Osób Niepełnosprawnych (PFRON)</w:t>
      </w:r>
    </w:p>
    <w:p w14:paraId="461C7C86" w14:textId="77777777" w:rsidR="002659F6" w:rsidRPr="004A171D" w:rsidRDefault="002659F6" w:rsidP="002659F6">
      <w:pPr>
        <w:pStyle w:val="NormalnyWeb"/>
        <w:spacing w:before="0" w:beforeAutospacing="0" w:after="0" w:afterAutospacing="0"/>
        <w:jc w:val="both"/>
        <w:rPr>
          <w:rFonts w:ascii="Calibri" w:hAnsi="Calibri" w:cs="Calibri"/>
          <w:b/>
          <w:color w:val="000000" w:themeColor="text1"/>
          <w:sz w:val="22"/>
          <w:szCs w:val="22"/>
        </w:rPr>
      </w:pPr>
    </w:p>
    <w:p w14:paraId="4DE20C6D" w14:textId="77777777" w:rsidR="00EC1E53" w:rsidRPr="00955121" w:rsidRDefault="00EC1E53" w:rsidP="00955121">
      <w:pPr>
        <w:pStyle w:val="NormalnyWeb"/>
        <w:spacing w:before="0" w:beforeAutospacing="0" w:after="0" w:afterAutospacing="0"/>
        <w:jc w:val="both"/>
        <w:rPr>
          <w:rFonts w:ascii="Calibri" w:hAnsi="Calibri" w:cs="Calibri"/>
          <w:b/>
          <w:color w:val="000000" w:themeColor="text1"/>
          <w:u w:val="single"/>
        </w:rPr>
      </w:pPr>
      <w:r w:rsidRPr="00955121">
        <w:rPr>
          <w:rFonts w:ascii="Calibri" w:hAnsi="Calibri" w:cs="Calibri"/>
          <w:b/>
          <w:color w:val="000000" w:themeColor="text1"/>
          <w:u w:val="single"/>
        </w:rPr>
        <w:t>Cel programu:</w:t>
      </w:r>
    </w:p>
    <w:p w14:paraId="74039314" w14:textId="77777777" w:rsidR="003076FD" w:rsidRPr="00955121" w:rsidRDefault="003076FD" w:rsidP="00955121">
      <w:pPr>
        <w:pStyle w:val="NormalnyWeb"/>
        <w:spacing w:before="0" w:beforeAutospacing="0" w:after="0" w:afterAutospacing="0"/>
        <w:jc w:val="both"/>
        <w:rPr>
          <w:rFonts w:ascii="Calibri" w:hAnsi="Calibri" w:cs="Calibri"/>
        </w:rPr>
      </w:pPr>
      <w:r w:rsidRPr="00955121">
        <w:rPr>
          <w:rFonts w:ascii="Calibri" w:hAnsi="Calibri" w:cs="Calibri"/>
        </w:rPr>
        <w:t xml:space="preserve">Celem programu jest zapewnienie pomocy osobom niepełnosprawnym poszkodowanym na skutek działania żywiołu lub wystąpienia sytuacji kryzysowych spowodowanych chorobami zakaźnymi na terytorium Rzeczypospolitej Polskiej, a także objęcie wsparciem samorządów powiatowych, które w wyniku sytuacji kryzysowych wywołanych chorobami zakaźnymi uruchomiły dodatkowe wsparcie dla osób niepełnosprawnych. </w:t>
      </w:r>
    </w:p>
    <w:p w14:paraId="482E4C2B" w14:textId="77777777" w:rsidR="00955121" w:rsidRDefault="00955121" w:rsidP="00955121">
      <w:pPr>
        <w:pStyle w:val="NormalnyWeb"/>
        <w:spacing w:before="0" w:beforeAutospacing="0" w:after="0" w:afterAutospacing="0"/>
        <w:jc w:val="both"/>
        <w:rPr>
          <w:rFonts w:ascii="Calibri" w:hAnsi="Calibri" w:cs="Calibri"/>
          <w:b/>
          <w:color w:val="000000" w:themeColor="text1"/>
          <w:u w:val="single"/>
        </w:rPr>
      </w:pPr>
    </w:p>
    <w:p w14:paraId="332CE8A9" w14:textId="77777777" w:rsidR="00CC7379" w:rsidRPr="00955121" w:rsidRDefault="00CC7379" w:rsidP="00955121">
      <w:pPr>
        <w:pStyle w:val="NormalnyWeb"/>
        <w:spacing w:before="0" w:beforeAutospacing="0" w:after="0" w:afterAutospacing="0"/>
        <w:jc w:val="both"/>
        <w:rPr>
          <w:rFonts w:ascii="Calibri" w:hAnsi="Calibri" w:cs="Calibri"/>
          <w:color w:val="000000" w:themeColor="text1"/>
        </w:rPr>
      </w:pPr>
      <w:r w:rsidRPr="00955121">
        <w:rPr>
          <w:rFonts w:ascii="Calibri" w:hAnsi="Calibri" w:cs="Calibri"/>
          <w:b/>
          <w:color w:val="000000" w:themeColor="text1"/>
          <w:u w:val="single"/>
        </w:rPr>
        <w:t>Termin składania wniosków:</w:t>
      </w:r>
    </w:p>
    <w:p w14:paraId="5CE66978" w14:textId="11DA073D" w:rsidR="00CC7379" w:rsidRPr="00955121" w:rsidRDefault="00CC7379" w:rsidP="00955121">
      <w:pPr>
        <w:pStyle w:val="NormalnyWeb"/>
        <w:spacing w:before="0" w:beforeAutospacing="0" w:after="0" w:afterAutospacing="0"/>
        <w:jc w:val="both"/>
        <w:rPr>
          <w:rFonts w:ascii="Calibri" w:hAnsi="Calibri" w:cs="Calibri"/>
          <w:color w:val="000000" w:themeColor="text1"/>
        </w:rPr>
      </w:pPr>
      <w:r w:rsidRPr="00955121">
        <w:rPr>
          <w:rFonts w:ascii="Calibri" w:hAnsi="Calibri" w:cs="Calibri"/>
          <w:color w:val="000000" w:themeColor="text1"/>
        </w:rPr>
        <w:t>Wnioski</w:t>
      </w:r>
      <w:r w:rsidR="003076FD" w:rsidRPr="00955121">
        <w:rPr>
          <w:rFonts w:ascii="Calibri" w:hAnsi="Calibri" w:cs="Calibri"/>
          <w:color w:val="000000" w:themeColor="text1"/>
        </w:rPr>
        <w:t xml:space="preserve"> można składać w trycie ciągłym, jednak nie później niż  </w:t>
      </w:r>
      <w:r w:rsidRPr="00955121">
        <w:rPr>
          <w:rFonts w:ascii="Calibri" w:hAnsi="Calibri" w:cs="Calibri"/>
          <w:b/>
          <w:bCs/>
          <w:color w:val="000000" w:themeColor="text1"/>
          <w:u w:val="single"/>
        </w:rPr>
        <w:t xml:space="preserve">do </w:t>
      </w:r>
      <w:r w:rsidR="00A21805">
        <w:rPr>
          <w:rFonts w:ascii="Calibri" w:hAnsi="Calibri" w:cs="Calibri"/>
          <w:b/>
          <w:bCs/>
          <w:color w:val="000000" w:themeColor="text1"/>
          <w:u w:val="single"/>
        </w:rPr>
        <w:t>15 października</w:t>
      </w:r>
      <w:r w:rsidR="003076FD" w:rsidRPr="00955121">
        <w:rPr>
          <w:rFonts w:ascii="Calibri" w:hAnsi="Calibri" w:cs="Calibri"/>
          <w:b/>
          <w:bCs/>
          <w:color w:val="000000" w:themeColor="text1"/>
          <w:u w:val="single"/>
        </w:rPr>
        <w:t xml:space="preserve"> 2020r.</w:t>
      </w:r>
    </w:p>
    <w:p w14:paraId="0E6904C7" w14:textId="77777777" w:rsidR="00955121" w:rsidRDefault="00955121" w:rsidP="00955121">
      <w:pPr>
        <w:spacing w:after="0" w:line="240" w:lineRule="auto"/>
        <w:jc w:val="both"/>
        <w:rPr>
          <w:rFonts w:ascii="Calibri" w:eastAsia="Times New Roman" w:hAnsi="Calibri" w:cs="Calibri"/>
          <w:b/>
          <w:bCs/>
          <w:sz w:val="24"/>
          <w:szCs w:val="24"/>
          <w:u w:val="single"/>
          <w:lang w:eastAsia="pl-PL"/>
        </w:rPr>
      </w:pPr>
    </w:p>
    <w:p w14:paraId="6DE8F426" w14:textId="77777777" w:rsidR="00E2346D" w:rsidRPr="00E2346D" w:rsidRDefault="00E2346D" w:rsidP="00955121">
      <w:pPr>
        <w:spacing w:after="0" w:line="240" w:lineRule="auto"/>
        <w:jc w:val="both"/>
        <w:rPr>
          <w:rFonts w:ascii="Calibri" w:eastAsia="Times New Roman" w:hAnsi="Calibri" w:cs="Calibri"/>
          <w:b/>
          <w:bCs/>
          <w:sz w:val="24"/>
          <w:szCs w:val="24"/>
          <w:u w:val="single"/>
          <w:lang w:eastAsia="pl-PL"/>
        </w:rPr>
      </w:pPr>
      <w:r w:rsidRPr="00E2346D">
        <w:rPr>
          <w:rFonts w:ascii="Calibri" w:eastAsia="Times New Roman" w:hAnsi="Calibri" w:cs="Calibri"/>
          <w:b/>
          <w:bCs/>
          <w:sz w:val="24"/>
          <w:szCs w:val="24"/>
          <w:u w:val="single"/>
          <w:lang w:eastAsia="pl-PL"/>
        </w:rPr>
        <w:t>Adresatami pomocy w ramach Modułu III są:</w:t>
      </w:r>
    </w:p>
    <w:p w14:paraId="1CEB35F1" w14:textId="77777777" w:rsidR="00E2346D" w:rsidRPr="00E2346D" w:rsidRDefault="00E2346D" w:rsidP="00955121">
      <w:pPr>
        <w:numPr>
          <w:ilvl w:val="0"/>
          <w:numId w:val="29"/>
        </w:numPr>
        <w:spacing w:after="0" w:line="240" w:lineRule="auto"/>
        <w:ind w:left="360"/>
        <w:jc w:val="both"/>
        <w:rPr>
          <w:rFonts w:ascii="Calibri" w:eastAsia="Times New Roman" w:hAnsi="Calibri" w:cs="Calibri"/>
          <w:sz w:val="24"/>
          <w:szCs w:val="24"/>
          <w:lang w:eastAsia="pl-PL"/>
        </w:rPr>
      </w:pPr>
      <w:r w:rsidRPr="00E2346D">
        <w:rPr>
          <w:rFonts w:ascii="Calibri" w:eastAsia="Times New Roman" w:hAnsi="Calibri" w:cs="Calibri"/>
          <w:sz w:val="24"/>
          <w:szCs w:val="24"/>
          <w:lang w:eastAsia="pl-PL"/>
        </w:rPr>
        <w:t>osoby niepełnosprawne posiadające aktualne orzeczenie o stopniu niepełnosprawności</w:t>
      </w:r>
      <w:r w:rsidRPr="00955121">
        <w:rPr>
          <w:rFonts w:ascii="Calibri" w:eastAsia="Times New Roman" w:hAnsi="Calibri" w:cs="Calibri"/>
          <w:sz w:val="24"/>
          <w:szCs w:val="24"/>
          <w:lang w:eastAsia="pl-PL"/>
        </w:rPr>
        <w:t xml:space="preserve"> (lub orzeczenie równoważne)</w:t>
      </w:r>
      <w:r w:rsidRPr="00E2346D">
        <w:rPr>
          <w:rFonts w:ascii="Calibri" w:eastAsia="Times New Roman" w:hAnsi="Calibri" w:cs="Calibri"/>
          <w:sz w:val="24"/>
          <w:szCs w:val="24"/>
          <w:lang w:eastAsia="pl-PL"/>
        </w:rPr>
        <w:t>;</w:t>
      </w:r>
    </w:p>
    <w:p w14:paraId="068113D4" w14:textId="77777777" w:rsidR="00955121" w:rsidRDefault="00E2346D" w:rsidP="00955121">
      <w:pPr>
        <w:numPr>
          <w:ilvl w:val="0"/>
          <w:numId w:val="29"/>
        </w:numPr>
        <w:spacing w:after="0" w:line="240" w:lineRule="auto"/>
        <w:ind w:left="360"/>
        <w:jc w:val="both"/>
        <w:rPr>
          <w:rFonts w:ascii="Calibri" w:eastAsia="Times New Roman" w:hAnsi="Calibri" w:cs="Calibri"/>
          <w:sz w:val="24"/>
          <w:szCs w:val="24"/>
          <w:lang w:eastAsia="pl-PL"/>
        </w:rPr>
      </w:pPr>
      <w:r w:rsidRPr="00E2346D">
        <w:rPr>
          <w:rFonts w:ascii="Calibri" w:eastAsia="Times New Roman" w:hAnsi="Calibri" w:cs="Calibri"/>
          <w:sz w:val="24"/>
          <w:szCs w:val="24"/>
          <w:lang w:eastAsia="pl-PL"/>
        </w:rPr>
        <w:t>dzieci i młodzież niepełnosprawna posiadająca aktualne orzeczenie o niepełnosprawności wydane przed ukończeniem 16. roku życia</w:t>
      </w:r>
      <w:r w:rsidR="00955121">
        <w:rPr>
          <w:rFonts w:ascii="Calibri" w:eastAsia="Times New Roman" w:hAnsi="Calibri" w:cs="Calibri"/>
          <w:sz w:val="24"/>
          <w:szCs w:val="24"/>
          <w:lang w:eastAsia="pl-PL"/>
        </w:rPr>
        <w:t>.</w:t>
      </w:r>
    </w:p>
    <w:p w14:paraId="20E2651D" w14:textId="77777777" w:rsidR="00955121" w:rsidRDefault="00955121" w:rsidP="00955121">
      <w:pPr>
        <w:spacing w:after="0" w:line="240" w:lineRule="auto"/>
        <w:jc w:val="both"/>
        <w:rPr>
          <w:rFonts w:ascii="Calibri" w:hAnsi="Calibri" w:cs="Calibri"/>
          <w:sz w:val="24"/>
          <w:szCs w:val="24"/>
        </w:rPr>
      </w:pPr>
    </w:p>
    <w:p w14:paraId="284DCCBF" w14:textId="77777777" w:rsidR="00F51121" w:rsidRDefault="00E2346D" w:rsidP="00955121">
      <w:pPr>
        <w:spacing w:after="0" w:line="240" w:lineRule="auto"/>
        <w:jc w:val="both"/>
        <w:rPr>
          <w:rFonts w:ascii="Calibri" w:hAnsi="Calibri" w:cs="Calibri"/>
          <w:sz w:val="24"/>
          <w:szCs w:val="24"/>
        </w:rPr>
      </w:pPr>
      <w:r w:rsidRPr="00955121">
        <w:rPr>
          <w:rFonts w:ascii="Calibri" w:hAnsi="Calibri" w:cs="Calibri"/>
          <w:sz w:val="24"/>
          <w:szCs w:val="24"/>
        </w:rPr>
        <w:t>W imieniu osób niepełnoletnich,</w:t>
      </w:r>
      <w:r w:rsidR="00F51121" w:rsidRPr="00955121">
        <w:rPr>
          <w:rFonts w:ascii="Calibri" w:hAnsi="Calibri" w:cs="Calibri"/>
          <w:sz w:val="24"/>
          <w:szCs w:val="24"/>
        </w:rPr>
        <w:t xml:space="preserve"> </w:t>
      </w:r>
      <w:r w:rsidRPr="00955121">
        <w:rPr>
          <w:rFonts w:ascii="Calibri" w:hAnsi="Calibri" w:cs="Calibri"/>
          <w:sz w:val="24"/>
          <w:szCs w:val="24"/>
        </w:rPr>
        <w:t>oraz ubezwłasnowolnionych częściowo lub całkowicie</w:t>
      </w:r>
      <w:r w:rsidR="00F51121" w:rsidRPr="00955121">
        <w:rPr>
          <w:rFonts w:ascii="Calibri" w:hAnsi="Calibri" w:cs="Calibri"/>
          <w:sz w:val="24"/>
          <w:szCs w:val="24"/>
        </w:rPr>
        <w:t xml:space="preserve"> </w:t>
      </w:r>
      <w:r w:rsidR="00955121">
        <w:rPr>
          <w:rFonts w:ascii="Calibri" w:hAnsi="Calibri" w:cs="Calibri"/>
          <w:sz w:val="24"/>
          <w:szCs w:val="24"/>
        </w:rPr>
        <w:t>wnioski składają</w:t>
      </w:r>
      <w:r w:rsidRPr="00955121">
        <w:rPr>
          <w:rFonts w:ascii="Calibri" w:hAnsi="Calibri" w:cs="Calibri"/>
          <w:sz w:val="24"/>
          <w:szCs w:val="24"/>
        </w:rPr>
        <w:t xml:space="preserve"> opiekunowie prawni tych osób.</w:t>
      </w:r>
    </w:p>
    <w:p w14:paraId="4BB4929A" w14:textId="77777777" w:rsidR="00955121" w:rsidRPr="00955121" w:rsidRDefault="00955121" w:rsidP="00955121">
      <w:pPr>
        <w:spacing w:after="0" w:line="240" w:lineRule="auto"/>
        <w:jc w:val="both"/>
        <w:rPr>
          <w:rFonts w:ascii="Calibri" w:eastAsia="Times New Roman" w:hAnsi="Calibri" w:cs="Calibri"/>
          <w:sz w:val="24"/>
          <w:szCs w:val="24"/>
          <w:lang w:eastAsia="pl-PL"/>
        </w:rPr>
      </w:pPr>
    </w:p>
    <w:p w14:paraId="3661569A" w14:textId="77777777" w:rsidR="00A21805" w:rsidRPr="00A21805" w:rsidRDefault="00A21805" w:rsidP="00A21805">
      <w:pPr>
        <w:spacing w:after="0" w:line="240" w:lineRule="auto"/>
        <w:rPr>
          <w:rFonts w:eastAsia="Times New Roman" w:cstheme="minorHAnsi"/>
          <w:b/>
          <w:bCs/>
          <w:sz w:val="24"/>
          <w:szCs w:val="24"/>
          <w:u w:val="single"/>
          <w:lang w:eastAsia="pl-PL"/>
        </w:rPr>
      </w:pPr>
      <w:r w:rsidRPr="00A21805">
        <w:rPr>
          <w:rFonts w:eastAsia="Times New Roman" w:cstheme="minorHAnsi"/>
          <w:b/>
          <w:bCs/>
          <w:sz w:val="24"/>
          <w:szCs w:val="24"/>
          <w:u w:val="single"/>
          <w:lang w:eastAsia="pl-PL"/>
        </w:rPr>
        <w:t xml:space="preserve">Pomoc finansowa w ramach Modułu III programu skierowana jest do osób niepełnosprawnych, które są lub były w okresie od 9 marca 2020 roku: </w:t>
      </w:r>
    </w:p>
    <w:p w14:paraId="4F441B86" w14:textId="77777777" w:rsidR="00A21805" w:rsidRPr="00A21805" w:rsidRDefault="00A21805" w:rsidP="00A21805">
      <w:pPr>
        <w:numPr>
          <w:ilvl w:val="0"/>
          <w:numId w:val="34"/>
        </w:numPr>
        <w:spacing w:before="100" w:beforeAutospacing="1" w:after="100" w:afterAutospacing="1" w:line="240" w:lineRule="auto"/>
        <w:rPr>
          <w:rFonts w:eastAsia="Times New Roman" w:cstheme="minorHAnsi"/>
          <w:sz w:val="24"/>
          <w:szCs w:val="24"/>
          <w:lang w:eastAsia="pl-PL"/>
        </w:rPr>
      </w:pPr>
      <w:r w:rsidRPr="00A21805">
        <w:rPr>
          <w:rFonts w:eastAsia="Times New Roman" w:cstheme="minorHAnsi"/>
          <w:sz w:val="24"/>
          <w:szCs w:val="24"/>
          <w:lang w:eastAsia="pl-PL"/>
        </w:rPr>
        <w:t>uczestnikami warsztatów terapii zajęciowej;</w:t>
      </w:r>
    </w:p>
    <w:p w14:paraId="02E0CBC2" w14:textId="77777777" w:rsidR="00A21805" w:rsidRPr="00A21805" w:rsidRDefault="00A21805" w:rsidP="00A21805">
      <w:pPr>
        <w:numPr>
          <w:ilvl w:val="0"/>
          <w:numId w:val="34"/>
        </w:numPr>
        <w:spacing w:before="100" w:beforeAutospacing="1" w:after="100" w:afterAutospacing="1" w:line="240" w:lineRule="auto"/>
        <w:rPr>
          <w:rFonts w:eastAsia="Times New Roman" w:cstheme="minorHAnsi"/>
          <w:sz w:val="24"/>
          <w:szCs w:val="24"/>
          <w:lang w:eastAsia="pl-PL"/>
        </w:rPr>
      </w:pPr>
      <w:r w:rsidRPr="00A21805">
        <w:rPr>
          <w:rFonts w:eastAsia="Times New Roman" w:cstheme="minorHAnsi"/>
          <w:sz w:val="24"/>
          <w:szCs w:val="24"/>
          <w:lang w:eastAsia="pl-PL"/>
        </w:rPr>
        <w:t>uczestnikami środowiskowych domów samopomocy, funkcjonujących na podstawie przepisów ustawy z dnia 12 marca 2004 r. o pomocy społecznej (Dz. U. z 2019 r. poz. 1507, z późn. zm.);</w:t>
      </w:r>
    </w:p>
    <w:p w14:paraId="04F5906C" w14:textId="77777777" w:rsidR="00A21805" w:rsidRPr="00A21805" w:rsidRDefault="00A21805" w:rsidP="00A21805">
      <w:pPr>
        <w:numPr>
          <w:ilvl w:val="0"/>
          <w:numId w:val="34"/>
        </w:numPr>
        <w:spacing w:before="100" w:beforeAutospacing="1" w:after="100" w:afterAutospacing="1" w:line="240" w:lineRule="auto"/>
        <w:rPr>
          <w:rFonts w:eastAsia="Times New Roman" w:cstheme="minorHAnsi"/>
          <w:sz w:val="24"/>
          <w:szCs w:val="24"/>
          <w:lang w:eastAsia="pl-PL"/>
        </w:rPr>
      </w:pPr>
      <w:r w:rsidRPr="00A21805">
        <w:rPr>
          <w:rFonts w:eastAsia="Times New Roman" w:cstheme="minorHAnsi"/>
          <w:sz w:val="24"/>
          <w:szCs w:val="24"/>
          <w:lang w:eastAsia="pl-PL"/>
        </w:rPr>
        <w:t>podopiecznymi dziennych domów pomocy społecznej, funkcjonujących na podstawie przepisów ustawy z dnia 12 marca 2004 r. o pomocy społecznej (Dz. U. z 2019 r. poz. 1507, z późn. zm.);</w:t>
      </w:r>
    </w:p>
    <w:p w14:paraId="5BB22287" w14:textId="77777777" w:rsidR="00A21805" w:rsidRPr="00A21805" w:rsidRDefault="00A21805" w:rsidP="00A21805">
      <w:pPr>
        <w:numPr>
          <w:ilvl w:val="0"/>
          <w:numId w:val="34"/>
        </w:numPr>
        <w:spacing w:before="100" w:beforeAutospacing="1" w:after="100" w:afterAutospacing="1" w:line="240" w:lineRule="auto"/>
        <w:rPr>
          <w:rFonts w:eastAsia="Times New Roman" w:cstheme="minorHAnsi"/>
          <w:sz w:val="24"/>
          <w:szCs w:val="24"/>
          <w:lang w:eastAsia="pl-PL"/>
        </w:rPr>
      </w:pPr>
      <w:r w:rsidRPr="00A21805">
        <w:rPr>
          <w:rFonts w:eastAsia="Times New Roman" w:cstheme="minorHAnsi"/>
          <w:sz w:val="24"/>
          <w:szCs w:val="24"/>
          <w:lang w:eastAsia="pl-PL"/>
        </w:rPr>
        <w:t>podopiecznymi placówek rehabilitacyjnych, których działalność finansowana jest ze środków PFRON na podstawie art. 36 ustawy z dnia 27 sierpnia 1997 r. o rehabilitacji zawodowej i społecznej oraz zatrudnianiu osób niepełnosprawnych (Dz. U. z 2020 r. poz. 426, z późn. zm.);</w:t>
      </w:r>
    </w:p>
    <w:p w14:paraId="5BE374B7" w14:textId="77777777" w:rsidR="00A21805" w:rsidRPr="00A21805" w:rsidRDefault="00A21805" w:rsidP="00A21805">
      <w:pPr>
        <w:numPr>
          <w:ilvl w:val="0"/>
          <w:numId w:val="34"/>
        </w:numPr>
        <w:spacing w:before="100" w:beforeAutospacing="1" w:after="100" w:afterAutospacing="1" w:line="240" w:lineRule="auto"/>
        <w:rPr>
          <w:rFonts w:eastAsia="Times New Roman" w:cstheme="minorHAnsi"/>
          <w:sz w:val="24"/>
          <w:szCs w:val="24"/>
          <w:lang w:eastAsia="pl-PL"/>
        </w:rPr>
      </w:pPr>
      <w:r w:rsidRPr="00A21805">
        <w:rPr>
          <w:rFonts w:eastAsia="Times New Roman" w:cstheme="minorHAnsi"/>
          <w:sz w:val="24"/>
          <w:szCs w:val="24"/>
          <w:lang w:eastAsia="pl-PL"/>
        </w:rPr>
        <w:t>uczestnikami programów zatwierdzonych przez Radę Nadzorczą PFRON i w ramach tych programów korzystają ze wsparcia udzielanego przez placówki rehabilitacyjne;</w:t>
      </w:r>
    </w:p>
    <w:p w14:paraId="40017FAD" w14:textId="77777777" w:rsidR="00A21805" w:rsidRPr="00A21805" w:rsidRDefault="00A21805" w:rsidP="00A21805">
      <w:pPr>
        <w:numPr>
          <w:ilvl w:val="0"/>
          <w:numId w:val="34"/>
        </w:numPr>
        <w:spacing w:before="100" w:beforeAutospacing="1" w:after="100" w:afterAutospacing="1" w:line="240" w:lineRule="auto"/>
        <w:rPr>
          <w:rFonts w:eastAsia="Times New Roman" w:cstheme="minorHAnsi"/>
          <w:sz w:val="24"/>
          <w:szCs w:val="24"/>
          <w:lang w:eastAsia="pl-PL"/>
        </w:rPr>
      </w:pPr>
      <w:r w:rsidRPr="00A21805">
        <w:rPr>
          <w:rFonts w:eastAsia="Times New Roman" w:cstheme="minorHAnsi"/>
          <w:sz w:val="24"/>
          <w:szCs w:val="24"/>
          <w:lang w:eastAsia="pl-PL"/>
        </w:rPr>
        <w:t>pełnoletnimi (od 18 do 25 roku życia) uczestnikami zajęć rewalidacyjno-wychowawczych organizowanych zgodnie z przepisami rozporządzenia Ministra Edukacji Narodowej z dnia 23 kwietnia 2013 r. w sprawie warunków i sposobu organizowania zajęć rewalidacyjno-wychowawczych dla dzieci i młodzieży z upośledzeniem umysłowym w stopniu głębokim (Dz. U. z 2013 r. poz. 529);</w:t>
      </w:r>
    </w:p>
    <w:p w14:paraId="148BD89B" w14:textId="77777777" w:rsidR="00A21805" w:rsidRPr="00A21805" w:rsidRDefault="00A21805" w:rsidP="00A21805">
      <w:pPr>
        <w:numPr>
          <w:ilvl w:val="0"/>
          <w:numId w:val="34"/>
        </w:numPr>
        <w:spacing w:before="100" w:beforeAutospacing="1" w:after="100" w:afterAutospacing="1" w:line="240" w:lineRule="auto"/>
        <w:rPr>
          <w:rFonts w:eastAsia="Times New Roman" w:cstheme="minorHAnsi"/>
          <w:sz w:val="24"/>
          <w:szCs w:val="24"/>
          <w:lang w:eastAsia="pl-PL"/>
        </w:rPr>
      </w:pPr>
      <w:r w:rsidRPr="00A21805">
        <w:rPr>
          <w:rFonts w:eastAsia="Times New Roman" w:cstheme="minorHAnsi"/>
          <w:sz w:val="24"/>
          <w:szCs w:val="24"/>
          <w:lang w:eastAsia="pl-PL"/>
        </w:rPr>
        <w:lastRenderedPageBreak/>
        <w:t>pełnoletnimi (od 18 do 24 roku życia) wychowankami specjalnych ośrodków szkolno-wychowawczych oraz specjalnych ośrodków wychowawczych, bądź uczniami szkół specjalnych przysposabiających do pracy funkcjonujących na podstawie ustawy z dnia 14 grudnia 2016 r. Prawo oświatowe (Dz. U. z 2020 r. poz. 910);</w:t>
      </w:r>
    </w:p>
    <w:p w14:paraId="54017418" w14:textId="77777777" w:rsidR="00A21805" w:rsidRPr="00A21805" w:rsidRDefault="00A21805" w:rsidP="00A21805">
      <w:pPr>
        <w:numPr>
          <w:ilvl w:val="0"/>
          <w:numId w:val="34"/>
        </w:numPr>
        <w:spacing w:before="100" w:beforeAutospacing="1" w:after="100" w:afterAutospacing="1" w:line="240" w:lineRule="auto"/>
        <w:rPr>
          <w:rFonts w:eastAsia="Times New Roman" w:cstheme="minorHAnsi"/>
          <w:sz w:val="24"/>
          <w:szCs w:val="24"/>
          <w:lang w:eastAsia="pl-PL"/>
        </w:rPr>
      </w:pPr>
      <w:r w:rsidRPr="00A21805">
        <w:rPr>
          <w:rFonts w:eastAsia="Times New Roman" w:cstheme="minorHAnsi"/>
          <w:sz w:val="24"/>
          <w:szCs w:val="24"/>
          <w:lang w:eastAsia="pl-PL"/>
        </w:rPr>
        <w:t>pełnoletnimi (od 18 do 25 roku życia) wychowankami ośrodków rehabilitacyjno-edukacyjno-wychowawczych oraz ośrodków rewalidacyjno-wychowawczych funkcjonujących na podstawie ustawy z dnia 14 grudnia 2016 r. Prawo oświatowe (Dz. U. z 2020 r. poz. 910).</w:t>
      </w:r>
    </w:p>
    <w:p w14:paraId="7E3CF056" w14:textId="77777777" w:rsidR="001B464D" w:rsidRDefault="001B464D" w:rsidP="00122CF1">
      <w:pPr>
        <w:spacing w:after="0" w:line="240" w:lineRule="auto"/>
        <w:ind w:left="37"/>
        <w:jc w:val="both"/>
        <w:rPr>
          <w:rFonts w:ascii="Calibri" w:eastAsia="Times New Roman" w:hAnsi="Calibri" w:cs="Calibri"/>
          <w:sz w:val="24"/>
          <w:szCs w:val="24"/>
          <w:lang w:eastAsia="pl-PL"/>
        </w:rPr>
      </w:pPr>
    </w:p>
    <w:p w14:paraId="73B356FB" w14:textId="556CF1A1" w:rsidR="001B464D" w:rsidRPr="001B464D" w:rsidRDefault="001B464D" w:rsidP="001B464D">
      <w:pPr>
        <w:spacing w:after="0" w:line="240" w:lineRule="auto"/>
        <w:jc w:val="both"/>
        <w:rPr>
          <w:rFonts w:ascii="Calibri" w:eastAsia="Times New Roman" w:hAnsi="Calibri" w:cs="Calibri"/>
          <w:sz w:val="24"/>
          <w:szCs w:val="24"/>
          <w:lang w:eastAsia="pl-PL"/>
        </w:rPr>
      </w:pPr>
      <w:r w:rsidRPr="001B464D">
        <w:rPr>
          <w:rFonts w:ascii="Calibri" w:eastAsia="Times New Roman" w:hAnsi="Calibri" w:cs="Calibri"/>
          <w:b/>
          <w:bCs/>
          <w:sz w:val="24"/>
          <w:szCs w:val="24"/>
          <w:lang w:eastAsia="pl-PL"/>
        </w:rPr>
        <w:t xml:space="preserve">Placówka rehabilitacyjna </w:t>
      </w:r>
      <w:r w:rsidRPr="001B464D">
        <w:rPr>
          <w:rFonts w:ascii="Calibri" w:eastAsia="Times New Roman" w:hAnsi="Calibri" w:cs="Calibri"/>
          <w:sz w:val="24"/>
          <w:szCs w:val="24"/>
          <w:lang w:eastAsia="pl-PL"/>
        </w:rPr>
        <w:t>– to placówka, w której udzielane jest wsparcie osobom niepełnosprawnym świadczone w sposób ciągły (tzn. co najmniej 5 dni w tygodniu, przez co najmniej 10 miesięcy w roku)</w:t>
      </w:r>
      <w:r w:rsidR="005024DB">
        <w:rPr>
          <w:rFonts w:ascii="Calibri" w:eastAsia="Times New Roman" w:hAnsi="Calibri" w:cs="Calibri"/>
          <w:sz w:val="24"/>
          <w:szCs w:val="24"/>
          <w:lang w:eastAsia="pl-PL"/>
        </w:rPr>
        <w:t>.</w:t>
      </w:r>
    </w:p>
    <w:p w14:paraId="421CC24A" w14:textId="77777777" w:rsidR="001B464D" w:rsidRDefault="001B464D" w:rsidP="00122CF1">
      <w:pPr>
        <w:spacing w:after="0" w:line="240" w:lineRule="auto"/>
        <w:ind w:left="37"/>
        <w:jc w:val="both"/>
        <w:rPr>
          <w:rFonts w:ascii="Calibri" w:eastAsia="Times New Roman" w:hAnsi="Calibri" w:cs="Calibri"/>
          <w:sz w:val="24"/>
          <w:szCs w:val="24"/>
          <w:lang w:eastAsia="pl-PL"/>
        </w:rPr>
      </w:pPr>
    </w:p>
    <w:p w14:paraId="64565909" w14:textId="7FF401B0" w:rsidR="00E2346D" w:rsidRPr="00E2346D" w:rsidRDefault="00E2346D" w:rsidP="00122CF1">
      <w:pPr>
        <w:spacing w:after="0" w:line="240" w:lineRule="auto"/>
        <w:ind w:left="37"/>
        <w:jc w:val="both"/>
        <w:rPr>
          <w:rFonts w:ascii="Calibri" w:eastAsia="Times New Roman" w:hAnsi="Calibri" w:cs="Calibri"/>
          <w:sz w:val="24"/>
          <w:szCs w:val="24"/>
          <w:lang w:eastAsia="pl-PL"/>
        </w:rPr>
      </w:pPr>
      <w:r w:rsidRPr="00E2346D">
        <w:rPr>
          <w:rFonts w:ascii="Calibri" w:eastAsia="Times New Roman" w:hAnsi="Calibri" w:cs="Calibri"/>
          <w:sz w:val="24"/>
          <w:szCs w:val="24"/>
          <w:lang w:eastAsia="pl-PL"/>
        </w:rPr>
        <w:t xml:space="preserve">Pomoc finansowa w ramach Modułu III udzielana jest osobom niepełnosprawnym, które na skutek wystąpienia zagrożenia epidemicznego oraz stanu epidemii </w:t>
      </w:r>
      <w:r w:rsidRPr="00E2346D">
        <w:rPr>
          <w:rFonts w:ascii="Calibri" w:eastAsia="Times New Roman" w:hAnsi="Calibri" w:cs="Calibri"/>
          <w:sz w:val="24"/>
          <w:szCs w:val="24"/>
          <w:u w:val="single"/>
          <w:lang w:eastAsia="pl-PL"/>
        </w:rPr>
        <w:t xml:space="preserve">utraciły, w okresie od dnia 9 marca 2020 roku do dnia </w:t>
      </w:r>
      <w:r w:rsidR="000B17FA">
        <w:rPr>
          <w:rFonts w:ascii="Calibri" w:eastAsia="Times New Roman" w:hAnsi="Calibri" w:cs="Calibri"/>
          <w:sz w:val="24"/>
          <w:szCs w:val="24"/>
          <w:u w:val="single"/>
          <w:lang w:eastAsia="pl-PL"/>
        </w:rPr>
        <w:t>15 października</w:t>
      </w:r>
      <w:r w:rsidRPr="00E2346D">
        <w:rPr>
          <w:rFonts w:ascii="Calibri" w:eastAsia="Times New Roman" w:hAnsi="Calibri" w:cs="Calibri"/>
          <w:sz w:val="24"/>
          <w:szCs w:val="24"/>
          <w:u w:val="single"/>
          <w:lang w:eastAsia="pl-PL"/>
        </w:rPr>
        <w:t xml:space="preserve"> 2020 roku, możliwość korzystania (przez okres co najmniej 5 kolejnych następujących po sobie dni roboczych) z opieki świadczonej w placówce rehabilitacyjnej.</w:t>
      </w:r>
      <w:r w:rsidRPr="00E2346D">
        <w:rPr>
          <w:rFonts w:ascii="Calibri" w:eastAsia="Times New Roman" w:hAnsi="Calibri" w:cs="Calibri"/>
          <w:sz w:val="24"/>
          <w:szCs w:val="24"/>
          <w:lang w:eastAsia="pl-PL"/>
        </w:rPr>
        <w:t xml:space="preserve"> Pomoc</w:t>
      </w:r>
      <w:r w:rsidR="0041632A" w:rsidRPr="00955121">
        <w:rPr>
          <w:rFonts w:ascii="Calibri" w:eastAsia="Times New Roman" w:hAnsi="Calibri" w:cs="Calibri"/>
          <w:sz w:val="24"/>
          <w:szCs w:val="24"/>
          <w:lang w:eastAsia="pl-PL"/>
        </w:rPr>
        <w:t> </w:t>
      </w:r>
      <w:r w:rsidRPr="00E2346D">
        <w:rPr>
          <w:rFonts w:ascii="Calibri" w:eastAsia="Times New Roman" w:hAnsi="Calibri" w:cs="Calibri"/>
          <w:sz w:val="24"/>
          <w:szCs w:val="24"/>
          <w:lang w:eastAsia="pl-PL"/>
        </w:rPr>
        <w:t xml:space="preserve">ta udzielana jest w formie dofinansowania kosztów związanych z zapewnieniem opieki w warunkach domowych. </w:t>
      </w:r>
    </w:p>
    <w:p w14:paraId="5FA2AB66" w14:textId="77777777" w:rsidR="0041632A" w:rsidRPr="00955121" w:rsidRDefault="0041632A" w:rsidP="00955121">
      <w:pPr>
        <w:spacing w:after="0" w:line="240" w:lineRule="auto"/>
        <w:jc w:val="both"/>
        <w:outlineLvl w:val="2"/>
        <w:rPr>
          <w:rFonts w:ascii="Calibri" w:eastAsia="Times New Roman" w:hAnsi="Calibri" w:cs="Calibri"/>
          <w:b/>
          <w:bCs/>
          <w:sz w:val="24"/>
          <w:szCs w:val="24"/>
          <w:u w:val="single"/>
          <w:lang w:eastAsia="pl-PL"/>
        </w:rPr>
      </w:pPr>
    </w:p>
    <w:p w14:paraId="7E964EEE" w14:textId="77777777" w:rsidR="00E2346D" w:rsidRPr="00E2346D" w:rsidRDefault="00E2346D" w:rsidP="00955121">
      <w:pPr>
        <w:spacing w:after="0" w:line="240" w:lineRule="auto"/>
        <w:jc w:val="both"/>
        <w:outlineLvl w:val="2"/>
        <w:rPr>
          <w:rFonts w:ascii="Calibri" w:eastAsia="Times New Roman" w:hAnsi="Calibri" w:cs="Calibri"/>
          <w:b/>
          <w:bCs/>
          <w:sz w:val="24"/>
          <w:szCs w:val="24"/>
          <w:u w:val="single"/>
          <w:lang w:eastAsia="pl-PL"/>
        </w:rPr>
      </w:pPr>
      <w:r w:rsidRPr="00E2346D">
        <w:rPr>
          <w:rFonts w:ascii="Calibri" w:eastAsia="Times New Roman" w:hAnsi="Calibri" w:cs="Calibri"/>
          <w:b/>
          <w:bCs/>
          <w:sz w:val="24"/>
          <w:szCs w:val="24"/>
          <w:u w:val="single"/>
          <w:lang w:eastAsia="pl-PL"/>
        </w:rPr>
        <w:t>Wysokość pomocy</w:t>
      </w:r>
    </w:p>
    <w:p w14:paraId="675EE95C" w14:textId="77777777" w:rsidR="00E2346D" w:rsidRPr="00D92ABA" w:rsidRDefault="00E2346D" w:rsidP="004673B2">
      <w:pPr>
        <w:spacing w:after="0" w:line="240" w:lineRule="auto"/>
        <w:ind w:firstLine="708"/>
        <w:jc w:val="both"/>
        <w:rPr>
          <w:rFonts w:ascii="Calibri" w:eastAsia="Times New Roman" w:hAnsi="Calibri" w:cs="Calibri"/>
          <w:sz w:val="24"/>
          <w:szCs w:val="24"/>
          <w:u w:val="single"/>
          <w:lang w:eastAsia="pl-PL"/>
        </w:rPr>
      </w:pPr>
      <w:r w:rsidRPr="002046E8">
        <w:rPr>
          <w:rFonts w:ascii="Calibri" w:eastAsia="Times New Roman" w:hAnsi="Calibri" w:cs="Calibri"/>
          <w:sz w:val="24"/>
          <w:szCs w:val="24"/>
          <w:u w:val="single"/>
          <w:lang w:eastAsia="pl-PL"/>
        </w:rPr>
        <w:t>Wysokość pomocy wynosi 500 zł miesięcznie na jedną osobę niepełnosprawną, z tym że okres, na</w:t>
      </w:r>
      <w:r w:rsidR="0041632A" w:rsidRPr="002046E8">
        <w:rPr>
          <w:rFonts w:ascii="Calibri" w:eastAsia="Times New Roman" w:hAnsi="Calibri" w:cs="Calibri"/>
          <w:sz w:val="24"/>
          <w:szCs w:val="24"/>
          <w:u w:val="single"/>
          <w:lang w:eastAsia="pl-PL"/>
        </w:rPr>
        <w:t> </w:t>
      </w:r>
      <w:r w:rsidRPr="002046E8">
        <w:rPr>
          <w:rFonts w:ascii="Calibri" w:eastAsia="Times New Roman" w:hAnsi="Calibri" w:cs="Calibri"/>
          <w:sz w:val="24"/>
          <w:szCs w:val="24"/>
          <w:u w:val="single"/>
          <w:lang w:eastAsia="pl-PL"/>
        </w:rPr>
        <w:t>jaki może zostać przyznane świadczenie, nie może być dłuższy niż 3 miesiące.</w:t>
      </w:r>
      <w:r w:rsidRPr="004673B2">
        <w:rPr>
          <w:rFonts w:ascii="Calibri" w:eastAsia="Times New Roman" w:hAnsi="Calibri" w:cs="Calibri"/>
          <w:sz w:val="24"/>
          <w:szCs w:val="24"/>
          <w:lang w:eastAsia="pl-PL"/>
        </w:rPr>
        <w:t xml:space="preserve"> W każdym z</w:t>
      </w:r>
      <w:r w:rsidR="0041632A" w:rsidRPr="004673B2">
        <w:rPr>
          <w:rFonts w:ascii="Calibri" w:eastAsia="Times New Roman" w:hAnsi="Calibri" w:cs="Calibri"/>
          <w:sz w:val="24"/>
          <w:szCs w:val="24"/>
          <w:lang w:eastAsia="pl-PL"/>
        </w:rPr>
        <w:t> </w:t>
      </w:r>
      <w:r w:rsidRPr="004673B2">
        <w:rPr>
          <w:rFonts w:ascii="Calibri" w:eastAsia="Times New Roman" w:hAnsi="Calibri" w:cs="Calibri"/>
          <w:sz w:val="24"/>
          <w:szCs w:val="24"/>
          <w:lang w:eastAsia="pl-PL"/>
        </w:rPr>
        <w:t xml:space="preserve">miesięcy, wykazanych we wniosku o przyznanie świadczenia w ramach Modułu III, </w:t>
      </w:r>
      <w:r w:rsidRPr="00D92ABA">
        <w:rPr>
          <w:rFonts w:ascii="Calibri" w:eastAsia="Times New Roman" w:hAnsi="Calibri" w:cs="Calibri"/>
          <w:sz w:val="24"/>
          <w:szCs w:val="24"/>
          <w:u w:val="single"/>
          <w:lang w:eastAsia="pl-PL"/>
        </w:rPr>
        <w:t>musi</w:t>
      </w:r>
      <w:r w:rsidR="0041632A" w:rsidRPr="00D92ABA">
        <w:rPr>
          <w:rFonts w:ascii="Calibri" w:eastAsia="Times New Roman" w:hAnsi="Calibri" w:cs="Calibri"/>
          <w:sz w:val="24"/>
          <w:szCs w:val="24"/>
          <w:u w:val="single"/>
          <w:lang w:eastAsia="pl-PL"/>
        </w:rPr>
        <w:t> </w:t>
      </w:r>
      <w:r w:rsidRPr="00D92ABA">
        <w:rPr>
          <w:rFonts w:ascii="Calibri" w:eastAsia="Times New Roman" w:hAnsi="Calibri" w:cs="Calibri"/>
          <w:sz w:val="24"/>
          <w:szCs w:val="24"/>
          <w:u w:val="single"/>
          <w:lang w:eastAsia="pl-PL"/>
        </w:rPr>
        <w:t>wystąpić brak możliwości korzystania z opieki w placówce rehabilitacyjnej przez okres co</w:t>
      </w:r>
      <w:r w:rsidR="0041632A" w:rsidRPr="00D92ABA">
        <w:rPr>
          <w:rFonts w:ascii="Calibri" w:eastAsia="Times New Roman" w:hAnsi="Calibri" w:cs="Calibri"/>
          <w:sz w:val="24"/>
          <w:szCs w:val="24"/>
          <w:u w:val="single"/>
          <w:lang w:eastAsia="pl-PL"/>
        </w:rPr>
        <w:t> </w:t>
      </w:r>
      <w:r w:rsidRPr="00D92ABA">
        <w:rPr>
          <w:rFonts w:ascii="Calibri" w:eastAsia="Times New Roman" w:hAnsi="Calibri" w:cs="Calibri"/>
          <w:sz w:val="24"/>
          <w:szCs w:val="24"/>
          <w:u w:val="single"/>
          <w:lang w:eastAsia="pl-PL"/>
        </w:rPr>
        <w:t>najmniej 5</w:t>
      </w:r>
      <w:r w:rsidR="00EF4665" w:rsidRPr="00D92ABA">
        <w:rPr>
          <w:rFonts w:ascii="Calibri" w:eastAsia="Times New Roman" w:hAnsi="Calibri" w:cs="Calibri"/>
          <w:sz w:val="24"/>
          <w:szCs w:val="24"/>
          <w:u w:val="single"/>
          <w:lang w:eastAsia="pl-PL"/>
        </w:rPr>
        <w:t> </w:t>
      </w:r>
      <w:r w:rsidRPr="00D92ABA">
        <w:rPr>
          <w:rFonts w:ascii="Calibri" w:eastAsia="Times New Roman" w:hAnsi="Calibri" w:cs="Calibri"/>
          <w:sz w:val="24"/>
          <w:szCs w:val="24"/>
          <w:u w:val="single"/>
          <w:lang w:eastAsia="pl-PL"/>
        </w:rPr>
        <w:t xml:space="preserve">kolejnych następujących po sobie dni roboczych. </w:t>
      </w:r>
    </w:p>
    <w:p w14:paraId="1357C6D1" w14:textId="77777777" w:rsidR="0096306B" w:rsidRDefault="0096306B" w:rsidP="004673B2">
      <w:pPr>
        <w:spacing w:after="0" w:line="240" w:lineRule="auto"/>
        <w:ind w:firstLine="708"/>
        <w:jc w:val="both"/>
        <w:rPr>
          <w:rFonts w:ascii="Calibri" w:eastAsia="Times New Roman" w:hAnsi="Calibri" w:cs="Calibri"/>
          <w:sz w:val="24"/>
          <w:szCs w:val="24"/>
          <w:lang w:eastAsia="pl-PL"/>
        </w:rPr>
      </w:pPr>
      <w:r>
        <w:rPr>
          <w:rFonts w:ascii="Calibri" w:eastAsia="Times New Roman" w:hAnsi="Calibri" w:cs="Calibri"/>
          <w:sz w:val="24"/>
          <w:szCs w:val="24"/>
          <w:lang w:eastAsia="pl-PL"/>
        </w:rPr>
        <w:t>Wnioskodawca może złożyć jeden wniosek obejmujący trzy miesiące, jak również trzy wnioski dotyczące różnych miesięcy. Wsparcie nie powinno obejmować miesięcy przyszłych, ponieważ brak jest możliwości weryfikacji warunków uprawniających do przyznania świadczenia np. niepobieranie dodatkowego zasiłku opiekuńczego i działalności placówki w danym okresie.</w:t>
      </w:r>
    </w:p>
    <w:p w14:paraId="3F2B53A6" w14:textId="77777777" w:rsidR="0041632A" w:rsidRDefault="0041632A" w:rsidP="00955121">
      <w:pPr>
        <w:spacing w:after="0" w:line="240" w:lineRule="auto"/>
        <w:jc w:val="both"/>
        <w:rPr>
          <w:rFonts w:ascii="Calibri" w:eastAsia="Times New Roman" w:hAnsi="Calibri" w:cs="Calibri"/>
          <w:sz w:val="24"/>
          <w:szCs w:val="24"/>
          <w:lang w:eastAsia="pl-PL"/>
        </w:rPr>
      </w:pPr>
    </w:p>
    <w:p w14:paraId="7C34F05A" w14:textId="77777777" w:rsidR="00FE6027" w:rsidRPr="00955121" w:rsidRDefault="00FE6027" w:rsidP="00955121">
      <w:pPr>
        <w:spacing w:after="0" w:line="240" w:lineRule="auto"/>
        <w:jc w:val="both"/>
        <w:rPr>
          <w:rFonts w:ascii="Calibri" w:eastAsia="Times New Roman" w:hAnsi="Calibri" w:cs="Calibri"/>
          <w:b/>
          <w:bCs/>
          <w:sz w:val="24"/>
          <w:szCs w:val="24"/>
          <w:u w:val="single"/>
          <w:lang w:eastAsia="pl-PL"/>
        </w:rPr>
      </w:pPr>
      <w:r w:rsidRPr="00955121">
        <w:rPr>
          <w:rFonts w:ascii="Calibri" w:eastAsia="Times New Roman" w:hAnsi="Calibri" w:cs="Calibri"/>
          <w:b/>
          <w:bCs/>
          <w:sz w:val="24"/>
          <w:szCs w:val="24"/>
          <w:u w:val="single"/>
          <w:lang w:eastAsia="pl-PL"/>
        </w:rPr>
        <w:t>Uwaga</w:t>
      </w:r>
    </w:p>
    <w:p w14:paraId="15F59FDD" w14:textId="77777777" w:rsidR="00FE6027" w:rsidRPr="00FE6027" w:rsidRDefault="00FE6027" w:rsidP="00955121">
      <w:pPr>
        <w:spacing w:after="0" w:line="240" w:lineRule="auto"/>
        <w:jc w:val="both"/>
        <w:rPr>
          <w:rFonts w:ascii="Calibri" w:eastAsia="Times New Roman" w:hAnsi="Calibri" w:cs="Calibri"/>
          <w:sz w:val="24"/>
          <w:szCs w:val="24"/>
          <w:lang w:eastAsia="pl-PL"/>
        </w:rPr>
      </w:pPr>
      <w:r w:rsidRPr="00955121">
        <w:rPr>
          <w:rFonts w:ascii="Calibri" w:eastAsia="Times New Roman" w:hAnsi="Calibri" w:cs="Calibri"/>
          <w:b/>
          <w:bCs/>
          <w:sz w:val="24"/>
          <w:szCs w:val="24"/>
          <w:lang w:eastAsia="pl-PL"/>
        </w:rPr>
        <w:t>Ś</w:t>
      </w:r>
      <w:r w:rsidRPr="00FE6027">
        <w:rPr>
          <w:rFonts w:ascii="Calibri" w:eastAsia="Times New Roman" w:hAnsi="Calibri" w:cs="Calibri"/>
          <w:b/>
          <w:bCs/>
          <w:sz w:val="24"/>
          <w:szCs w:val="24"/>
          <w:lang w:eastAsia="pl-PL"/>
        </w:rPr>
        <w:t>wiadczenie</w:t>
      </w:r>
      <w:r w:rsidRPr="00955121">
        <w:rPr>
          <w:rFonts w:ascii="Calibri" w:eastAsia="Times New Roman" w:hAnsi="Calibri" w:cs="Calibri"/>
          <w:b/>
          <w:bCs/>
          <w:sz w:val="24"/>
          <w:szCs w:val="24"/>
          <w:lang w:eastAsia="pl-PL"/>
        </w:rPr>
        <w:t xml:space="preserve"> </w:t>
      </w:r>
      <w:r w:rsidRPr="00FE6027">
        <w:rPr>
          <w:rFonts w:ascii="Calibri" w:eastAsia="Times New Roman" w:hAnsi="Calibri" w:cs="Calibri"/>
          <w:b/>
          <w:bCs/>
          <w:sz w:val="24"/>
          <w:szCs w:val="24"/>
          <w:lang w:eastAsia="pl-PL"/>
        </w:rPr>
        <w:t>nie przysługuje za miesiąc</w:t>
      </w:r>
      <w:r w:rsidRPr="00FE6027">
        <w:rPr>
          <w:rFonts w:ascii="Calibri" w:eastAsia="Times New Roman" w:hAnsi="Calibri" w:cs="Calibri"/>
          <w:sz w:val="24"/>
          <w:szCs w:val="24"/>
          <w:lang w:eastAsia="pl-PL"/>
        </w:rPr>
        <w:t>, w którym nastąpiła wypłata dodatkowego zasiłku opiekuńczego, o którym mowa w art. 4 ustawy z dnia 2 marca 2020 r. o szczególnych rozwiązaniach związanych z zapobieganiem, przeciwdziałaniem i zwalczaniem COVID-19, innych chorób zakaźnych oraz wywołanych nimi sytuacji kryzysowych (Dz. U. poz. 374, z późn. zm.)</w:t>
      </w:r>
      <w:r w:rsidRPr="00955121">
        <w:rPr>
          <w:rFonts w:ascii="Calibri" w:eastAsia="Times New Roman" w:hAnsi="Calibri" w:cs="Calibri"/>
          <w:sz w:val="24"/>
          <w:szCs w:val="24"/>
          <w:lang w:eastAsia="pl-PL"/>
        </w:rPr>
        <w:t>.</w:t>
      </w:r>
    </w:p>
    <w:p w14:paraId="0B029BCF" w14:textId="77777777" w:rsidR="00BA3CF4" w:rsidRDefault="00BA3CF4" w:rsidP="00955121">
      <w:pPr>
        <w:spacing w:after="0" w:line="240" w:lineRule="auto"/>
        <w:jc w:val="both"/>
        <w:outlineLvl w:val="2"/>
        <w:rPr>
          <w:rFonts w:ascii="Calibri" w:eastAsia="Times New Roman" w:hAnsi="Calibri" w:cs="Calibri"/>
          <w:b/>
          <w:bCs/>
          <w:sz w:val="24"/>
          <w:szCs w:val="24"/>
          <w:u w:val="single"/>
          <w:lang w:eastAsia="pl-PL"/>
        </w:rPr>
      </w:pPr>
    </w:p>
    <w:p w14:paraId="7E20025A" w14:textId="77777777" w:rsidR="00E2346D" w:rsidRPr="00E2346D" w:rsidRDefault="00E2346D" w:rsidP="00955121">
      <w:pPr>
        <w:spacing w:after="0" w:line="240" w:lineRule="auto"/>
        <w:jc w:val="both"/>
        <w:outlineLvl w:val="2"/>
        <w:rPr>
          <w:rFonts w:ascii="Calibri" w:eastAsia="Times New Roman" w:hAnsi="Calibri" w:cs="Calibri"/>
          <w:b/>
          <w:bCs/>
          <w:sz w:val="24"/>
          <w:szCs w:val="24"/>
          <w:u w:val="single"/>
          <w:lang w:eastAsia="pl-PL"/>
        </w:rPr>
      </w:pPr>
      <w:r w:rsidRPr="00E2346D">
        <w:rPr>
          <w:rFonts w:ascii="Calibri" w:eastAsia="Times New Roman" w:hAnsi="Calibri" w:cs="Calibri"/>
          <w:b/>
          <w:bCs/>
          <w:sz w:val="24"/>
          <w:szCs w:val="24"/>
          <w:u w:val="single"/>
          <w:lang w:eastAsia="pl-PL"/>
        </w:rPr>
        <w:t>Wnioski poprzez System Obsługi Wsparcia</w:t>
      </w:r>
    </w:p>
    <w:p w14:paraId="2D0732B4" w14:textId="77777777" w:rsidR="00E2346D" w:rsidRPr="00E2346D" w:rsidRDefault="00E2346D" w:rsidP="00955121">
      <w:pPr>
        <w:spacing w:after="0" w:line="240" w:lineRule="auto"/>
        <w:jc w:val="both"/>
        <w:rPr>
          <w:rFonts w:ascii="Calibri" w:eastAsia="Times New Roman" w:hAnsi="Calibri" w:cs="Calibri"/>
          <w:sz w:val="24"/>
          <w:szCs w:val="24"/>
          <w:lang w:eastAsia="pl-PL"/>
        </w:rPr>
      </w:pPr>
      <w:r w:rsidRPr="00E2346D">
        <w:rPr>
          <w:rFonts w:ascii="Calibri" w:eastAsia="Times New Roman" w:hAnsi="Calibri" w:cs="Calibri"/>
          <w:b/>
          <w:bCs/>
          <w:sz w:val="24"/>
          <w:szCs w:val="24"/>
          <w:lang w:eastAsia="pl-PL"/>
        </w:rPr>
        <w:t>Wnioski należy składać poprzez</w:t>
      </w:r>
      <w:r w:rsidR="009E291A" w:rsidRPr="00955121">
        <w:rPr>
          <w:rFonts w:ascii="Calibri" w:eastAsia="Times New Roman" w:hAnsi="Calibri" w:cs="Calibri"/>
          <w:b/>
          <w:bCs/>
          <w:sz w:val="24"/>
          <w:szCs w:val="24"/>
          <w:lang w:eastAsia="pl-PL"/>
        </w:rPr>
        <w:t xml:space="preserve"> System Obsługi Wsparcia </w:t>
      </w:r>
      <w:r w:rsidR="00955121" w:rsidRPr="00955121">
        <w:rPr>
          <w:rFonts w:ascii="Calibri" w:eastAsia="Times New Roman" w:hAnsi="Calibri" w:cs="Calibri"/>
          <w:b/>
          <w:bCs/>
          <w:sz w:val="24"/>
          <w:szCs w:val="24"/>
          <w:lang w:eastAsia="pl-PL"/>
        </w:rPr>
        <w:t>(SOW)</w:t>
      </w:r>
      <w:r w:rsidR="00955121" w:rsidRPr="00955121">
        <w:rPr>
          <w:rFonts w:ascii="Calibri" w:eastAsia="Times New Roman" w:hAnsi="Calibri" w:cs="Calibri"/>
          <w:sz w:val="24"/>
          <w:szCs w:val="24"/>
          <w:lang w:eastAsia="pl-PL"/>
        </w:rPr>
        <w:t xml:space="preserve"> finansowanego ze środków PFRON</w:t>
      </w:r>
      <w:r w:rsidRPr="00E2346D">
        <w:rPr>
          <w:rFonts w:ascii="Calibri" w:eastAsia="Times New Roman" w:hAnsi="Calibri" w:cs="Calibri"/>
          <w:sz w:val="24"/>
          <w:szCs w:val="24"/>
          <w:lang w:eastAsia="pl-PL"/>
        </w:rPr>
        <w:t xml:space="preserve"> </w:t>
      </w:r>
      <w:r w:rsidR="00955121" w:rsidRPr="00955121">
        <w:rPr>
          <w:rFonts w:ascii="Calibri" w:eastAsia="Times New Roman" w:hAnsi="Calibri" w:cs="Calibri"/>
          <w:sz w:val="24"/>
          <w:szCs w:val="24"/>
          <w:lang w:eastAsia="pl-PL"/>
        </w:rPr>
        <w:t xml:space="preserve">pod adresem </w:t>
      </w:r>
      <w:hyperlink r:id="rId8" w:history="1">
        <w:r w:rsidR="00955121" w:rsidRPr="00955121">
          <w:rPr>
            <w:rStyle w:val="Hipercze"/>
            <w:rFonts w:ascii="Calibri" w:eastAsia="Times New Roman" w:hAnsi="Calibri" w:cs="Calibri"/>
            <w:sz w:val="24"/>
            <w:szCs w:val="24"/>
            <w:lang w:eastAsia="pl-PL"/>
          </w:rPr>
          <w:t>https://sow.pfron.org.pl</w:t>
        </w:r>
      </w:hyperlink>
      <w:r w:rsidR="00955121" w:rsidRPr="00955121">
        <w:rPr>
          <w:rFonts w:ascii="Calibri" w:eastAsia="Times New Roman" w:hAnsi="Calibri" w:cs="Calibri"/>
          <w:sz w:val="24"/>
          <w:szCs w:val="24"/>
          <w:lang w:eastAsia="pl-PL"/>
        </w:rPr>
        <w:t xml:space="preserve">. </w:t>
      </w:r>
      <w:r w:rsidR="009E291A" w:rsidRPr="00E2346D">
        <w:rPr>
          <w:rFonts w:ascii="Calibri" w:eastAsia="Times New Roman" w:hAnsi="Calibri" w:cs="Calibri"/>
          <w:sz w:val="24"/>
          <w:szCs w:val="24"/>
          <w:lang w:eastAsia="pl-PL"/>
        </w:rPr>
        <w:t>Możliwość złożenia wniosku w systemie SOW mają również osoby, które nie posiadają profilu zaufanego lub podpisu elektronicznego, wystarczy</w:t>
      </w:r>
      <w:r w:rsidR="00955121" w:rsidRPr="00955121">
        <w:rPr>
          <w:rFonts w:ascii="Calibri" w:eastAsia="Times New Roman" w:hAnsi="Calibri" w:cs="Calibri"/>
          <w:sz w:val="24"/>
          <w:szCs w:val="24"/>
          <w:lang w:eastAsia="pl-PL"/>
        </w:rPr>
        <w:t> </w:t>
      </w:r>
      <w:r w:rsidR="009E291A" w:rsidRPr="00E2346D">
        <w:rPr>
          <w:rFonts w:ascii="Calibri" w:eastAsia="Times New Roman" w:hAnsi="Calibri" w:cs="Calibri"/>
          <w:sz w:val="24"/>
          <w:szCs w:val="24"/>
          <w:lang w:eastAsia="pl-PL"/>
        </w:rPr>
        <w:t xml:space="preserve">założyć konto w systemie. </w:t>
      </w:r>
    </w:p>
    <w:p w14:paraId="0830EE8C" w14:textId="77777777" w:rsidR="00E2346D" w:rsidRPr="00E2346D" w:rsidRDefault="00E2346D" w:rsidP="00955121">
      <w:pPr>
        <w:spacing w:after="0" w:line="240" w:lineRule="auto"/>
        <w:jc w:val="both"/>
        <w:rPr>
          <w:rFonts w:ascii="Calibri" w:eastAsia="Times New Roman" w:hAnsi="Calibri" w:cs="Calibri"/>
          <w:sz w:val="24"/>
          <w:szCs w:val="24"/>
          <w:lang w:eastAsia="pl-PL"/>
        </w:rPr>
      </w:pPr>
      <w:r w:rsidRPr="00E2346D">
        <w:rPr>
          <w:rFonts w:ascii="Calibri" w:eastAsia="Times New Roman" w:hAnsi="Calibri" w:cs="Calibri"/>
          <w:sz w:val="24"/>
          <w:szCs w:val="24"/>
          <w:lang w:eastAsia="pl-PL"/>
        </w:rPr>
        <w:t>W przypadku braku możliwości skorzystania z Systemu SOW dopuszczalny jest inny sposób złożenia wniosku (np. osobiście, drogą pocztową lub elektronicznie)</w:t>
      </w:r>
      <w:r w:rsidR="008A3FDE">
        <w:rPr>
          <w:rFonts w:ascii="Calibri" w:eastAsia="Times New Roman" w:hAnsi="Calibri" w:cs="Calibri"/>
          <w:sz w:val="24"/>
          <w:szCs w:val="24"/>
          <w:lang w:eastAsia="pl-PL"/>
        </w:rPr>
        <w:t xml:space="preserve"> - Powiatowe Centrum Pomocy Rodzinie ul. Dąbrowskiego 46, 89-100 Nakło nad Notecią.</w:t>
      </w:r>
    </w:p>
    <w:p w14:paraId="583C2B74" w14:textId="77777777" w:rsidR="008A3FDE" w:rsidRDefault="008A3FDE" w:rsidP="00955121">
      <w:pPr>
        <w:pStyle w:val="NormalnyWeb"/>
        <w:spacing w:before="0" w:beforeAutospacing="0" w:after="0" w:afterAutospacing="0"/>
        <w:jc w:val="both"/>
        <w:rPr>
          <w:rFonts w:ascii="Calibri" w:hAnsi="Calibri" w:cs="Calibri"/>
          <w:b/>
          <w:color w:val="000000" w:themeColor="text1"/>
          <w:u w:val="single"/>
        </w:rPr>
      </w:pPr>
    </w:p>
    <w:p w14:paraId="3FF0E48B" w14:textId="3608DFF8" w:rsidR="00E2346D" w:rsidRPr="001D3D45" w:rsidRDefault="001D3D45" w:rsidP="00955121">
      <w:pPr>
        <w:pStyle w:val="NormalnyWeb"/>
        <w:spacing w:before="0" w:beforeAutospacing="0" w:after="0" w:afterAutospacing="0"/>
        <w:jc w:val="both"/>
        <w:rPr>
          <w:rFonts w:ascii="Calibri" w:hAnsi="Calibri" w:cs="Calibri"/>
          <w:b/>
          <w:color w:val="000000" w:themeColor="text1"/>
          <w:u w:val="single"/>
        </w:rPr>
      </w:pPr>
      <w:r w:rsidRPr="001D3D45">
        <w:rPr>
          <w:rFonts w:ascii="Calibri" w:eastAsiaTheme="minorHAnsi" w:hAnsi="Calibri" w:cs="Calibri"/>
          <w:lang w:eastAsia="en-US"/>
        </w:rPr>
        <w:lastRenderedPageBreak/>
        <w:t xml:space="preserve">Szczegółowe informacje dotyczące </w:t>
      </w:r>
      <w:hyperlink r:id="rId9" w:history="1">
        <w:r w:rsidRPr="001D3D45">
          <w:rPr>
            <w:rFonts w:ascii="Calibri" w:eastAsiaTheme="minorHAnsi" w:hAnsi="Calibri" w:cs="Calibri"/>
            <w:color w:val="0000FF"/>
            <w:u w:val="single"/>
            <w:lang w:eastAsia="en-US"/>
          </w:rPr>
          <w:t>programu „Pomoc osobom niepełnosprawnym poszkodowanym w wyniku żywiołu lub sytuacji kryzysowych wywołanych chorobami zakaźnymi” dostępne są pod adresem: www.pfron.org.pl – zakładka „O Funduszu – Programy i zadania PFRON – Programy realizowane obecnie” .</w:t>
        </w:r>
      </w:hyperlink>
    </w:p>
    <w:p w14:paraId="177C7EF7" w14:textId="77777777" w:rsidR="009F5BEF" w:rsidRPr="00955121" w:rsidRDefault="009F5BEF" w:rsidP="00955121">
      <w:pPr>
        <w:pStyle w:val="NormalnyWeb"/>
        <w:spacing w:before="0" w:beforeAutospacing="0" w:after="0" w:afterAutospacing="0"/>
        <w:jc w:val="both"/>
        <w:rPr>
          <w:rFonts w:ascii="Calibri" w:hAnsi="Calibri" w:cs="Calibri"/>
          <w:color w:val="000000" w:themeColor="text1"/>
        </w:rPr>
      </w:pPr>
    </w:p>
    <w:sectPr w:rsidR="009F5BEF" w:rsidRPr="00955121" w:rsidSect="009F5BEF">
      <w:footerReference w:type="default" r:id="rId10"/>
      <w:headerReference w:type="first" r:id="rId11"/>
      <w:footerReference w:type="first" r:id="rId12"/>
      <w:pgSz w:w="11906" w:h="16838"/>
      <w:pgMar w:top="1417" w:right="1133"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A4666" w14:textId="77777777" w:rsidR="00006CD8" w:rsidRDefault="00006CD8" w:rsidP="00960992">
      <w:pPr>
        <w:spacing w:after="0" w:line="240" w:lineRule="auto"/>
      </w:pPr>
      <w:r>
        <w:separator/>
      </w:r>
    </w:p>
  </w:endnote>
  <w:endnote w:type="continuationSeparator" w:id="0">
    <w:p w14:paraId="45FD33D4" w14:textId="77777777" w:rsidR="00006CD8" w:rsidRDefault="00006CD8" w:rsidP="0096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67E10" w14:textId="77777777" w:rsidR="00AA0B5F" w:rsidRDefault="00AA0B5F" w:rsidP="00AA0B5F">
    <w:pPr>
      <w:pStyle w:val="Stopka"/>
      <w:jc w:val="center"/>
    </w:pPr>
    <w:r>
      <w:rPr>
        <w:rFonts w:cs="Times New Roman"/>
        <w:i/>
        <w:sz w:val="20"/>
        <w:szCs w:val="20"/>
      </w:rPr>
      <w:t>P</w:t>
    </w:r>
    <w:r w:rsidRPr="00CB5280">
      <w:rPr>
        <w:rFonts w:cs="Times New Roman"/>
        <w:i/>
        <w:sz w:val="20"/>
        <w:szCs w:val="20"/>
      </w:rPr>
      <w:t xml:space="preserve">rogram PFRON „Pomoc osobom niepełnosprawnym poszkodowanym </w:t>
    </w:r>
    <w:r w:rsidRPr="00CB5280">
      <w:rPr>
        <w:rFonts w:cs="Times New Roman"/>
        <w:i/>
        <w:sz w:val="20"/>
        <w:szCs w:val="20"/>
      </w:rPr>
      <w:br/>
      <w:t xml:space="preserve">w wyniku żywiołu </w:t>
    </w:r>
    <w:r>
      <w:rPr>
        <w:rFonts w:cs="Times New Roman"/>
        <w:i/>
        <w:sz w:val="20"/>
        <w:szCs w:val="20"/>
      </w:rPr>
      <w:t>lub sytuacji kryzysowych wywołanych chorobami zakaźnymi</w:t>
    </w:r>
    <w:r w:rsidRPr="00CB5280">
      <w:rPr>
        <w:rFonts w:cs="Times New Roman"/>
        <w:i/>
        <w:sz w:val="20"/>
        <w:szCs w:val="20"/>
      </w:rPr>
      <w:t>”</w:t>
    </w:r>
    <w:r>
      <w:rPr>
        <w:rFonts w:cs="Times New Roman"/>
        <w:i/>
        <w:sz w:val="20"/>
        <w:szCs w:val="20"/>
      </w:rPr>
      <w:t xml:space="preserve"> Moduł III</w:t>
    </w:r>
  </w:p>
  <w:p w14:paraId="3A085B80" w14:textId="7ACC6332" w:rsidR="00960992" w:rsidRPr="00CB5280" w:rsidRDefault="00960992" w:rsidP="001A78E6">
    <w:pPr>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1760D" w14:textId="77777777" w:rsidR="001A78E6" w:rsidRDefault="001A78E6" w:rsidP="001A78E6">
    <w:pPr>
      <w:pStyle w:val="Stopka"/>
      <w:jc w:val="center"/>
    </w:pPr>
    <w:r>
      <w:rPr>
        <w:rFonts w:cs="Times New Roman"/>
        <w:i/>
        <w:sz w:val="20"/>
        <w:szCs w:val="20"/>
      </w:rPr>
      <w:t>P</w:t>
    </w:r>
    <w:r w:rsidRPr="00CB5280">
      <w:rPr>
        <w:rFonts w:cs="Times New Roman"/>
        <w:i/>
        <w:sz w:val="20"/>
        <w:szCs w:val="20"/>
      </w:rPr>
      <w:t xml:space="preserve">rogram PFRON „Pomoc osobom niepełnosprawnym poszkodowanym </w:t>
    </w:r>
    <w:r w:rsidRPr="00CB5280">
      <w:rPr>
        <w:rFonts w:cs="Times New Roman"/>
        <w:i/>
        <w:sz w:val="20"/>
        <w:szCs w:val="20"/>
      </w:rPr>
      <w:br/>
      <w:t xml:space="preserve">w wyniku żywiołu </w:t>
    </w:r>
    <w:r w:rsidR="0067635F">
      <w:rPr>
        <w:rFonts w:cs="Times New Roman"/>
        <w:i/>
        <w:sz w:val="20"/>
        <w:szCs w:val="20"/>
      </w:rPr>
      <w:t>lub sytuacji kryzysowych wywołanych chorobami zakaźnymi</w:t>
    </w:r>
    <w:r w:rsidRPr="00CB5280">
      <w:rPr>
        <w:rFonts w:cs="Times New Roman"/>
        <w:i/>
        <w:sz w:val="20"/>
        <w:szCs w:val="20"/>
      </w:rPr>
      <w:t>”</w:t>
    </w:r>
    <w:r w:rsidR="0067635F">
      <w:rPr>
        <w:rFonts w:cs="Times New Roman"/>
        <w:i/>
        <w:sz w:val="20"/>
        <w:szCs w:val="20"/>
      </w:rPr>
      <w:t xml:space="preserve"> Moduł III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1E87B" w14:textId="77777777" w:rsidR="00006CD8" w:rsidRDefault="00006CD8" w:rsidP="00960992">
      <w:pPr>
        <w:spacing w:after="0" w:line="240" w:lineRule="auto"/>
      </w:pPr>
      <w:r>
        <w:separator/>
      </w:r>
    </w:p>
  </w:footnote>
  <w:footnote w:type="continuationSeparator" w:id="0">
    <w:p w14:paraId="34648850" w14:textId="77777777" w:rsidR="00006CD8" w:rsidRDefault="00006CD8" w:rsidP="00960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881EA" w14:textId="77777777" w:rsidR="00960992" w:rsidRDefault="00CC7321">
    <w:pPr>
      <w:pStyle w:val="Nagwek"/>
    </w:pPr>
    <w:r>
      <w:rPr>
        <w:noProof/>
        <w:lang w:eastAsia="pl-PL"/>
      </w:rPr>
      <w:drawing>
        <wp:anchor distT="0" distB="0" distL="114300" distR="114300" simplePos="0" relativeHeight="251658240" behindDoc="0" locked="0" layoutInCell="1" allowOverlap="1" wp14:anchorId="57EC1055" wp14:editId="163B7F5F">
          <wp:simplePos x="0" y="0"/>
          <wp:positionH relativeFrom="column">
            <wp:posOffset>-683145</wp:posOffset>
          </wp:positionH>
          <wp:positionV relativeFrom="paragraph">
            <wp:posOffset>-441267</wp:posOffset>
          </wp:positionV>
          <wp:extent cx="1851314" cy="972589"/>
          <wp:effectExtent l="19050" t="0" r="0" b="0"/>
          <wp:wrapNone/>
          <wp:docPr id="6" name="Obraz 1" descr="http://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fron.org.pl/fileadmin/Redakcja/logo/PFRON_wersja_podstawowa_RGB-01.jpg"/>
                  <pic:cNvPicPr>
                    <a:picLocks noChangeAspect="1" noChangeArrowheads="1"/>
                  </pic:cNvPicPr>
                </pic:nvPicPr>
                <pic:blipFill>
                  <a:blip r:embed="rId1" r:link="rId2"/>
                  <a:srcRect/>
                  <a:stretch>
                    <a:fillRect/>
                  </a:stretch>
                </pic:blipFill>
                <pic:spPr bwMode="auto">
                  <a:xfrm>
                    <a:off x="0" y="0"/>
                    <a:ext cx="1851314" cy="972589"/>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0442F"/>
    <w:multiLevelType w:val="multilevel"/>
    <w:tmpl w:val="0C7AE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5195D"/>
    <w:multiLevelType w:val="hybridMultilevel"/>
    <w:tmpl w:val="BF50D9AC"/>
    <w:lvl w:ilvl="0" w:tplc="5F1076CA">
      <w:start w:val="1"/>
      <w:numFmt w:val="decimal"/>
      <w:lvlText w:val="%1."/>
      <w:lvlJc w:val="left"/>
      <w:pPr>
        <w:ind w:left="720" w:hanging="360"/>
      </w:pPr>
      <w:rPr>
        <w:rFonts w:ascii="Times New Roman" w:hAnsi="Times New Roman" w:cs="Times New Roman" w:hint="default"/>
        <w:b/>
        <w:i w:val="0"/>
        <w:caps w:val="0"/>
        <w:strike w:val="0"/>
        <w:dstrike w:val="0"/>
        <w:vanish w:val="0"/>
        <w:color w:val="auto"/>
        <w:sz w:val="24"/>
        <w:szCs w:val="24"/>
        <w:u w:val="none"/>
        <w:vertAlign w:val="baseline"/>
      </w:rPr>
    </w:lvl>
    <w:lvl w:ilvl="1" w:tplc="8CF4EC2A">
      <w:start w:val="1"/>
      <w:numFmt w:val="decimal"/>
      <w:lvlText w:val="%2)"/>
      <w:lvlJc w:val="left"/>
      <w:pPr>
        <w:ind w:left="1785" w:hanging="705"/>
      </w:pPr>
      <w:rPr>
        <w:rFonts w:hint="default"/>
      </w:rPr>
    </w:lvl>
    <w:lvl w:ilvl="2" w:tplc="48A676B4">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E1569"/>
    <w:multiLevelType w:val="hybridMultilevel"/>
    <w:tmpl w:val="AB765EF0"/>
    <w:lvl w:ilvl="0" w:tplc="EC96F2AA">
      <w:start w:val="1"/>
      <w:numFmt w:val="decimal"/>
      <w:lvlText w:val="%1)"/>
      <w:lvlJc w:val="left"/>
      <w:pPr>
        <w:ind w:left="720" w:hanging="360"/>
      </w:pPr>
      <w:rPr>
        <w:rFonts w:ascii="Calibri" w:hAnsi="Calibri" w:cs="Times New Roman" w:hint="default"/>
        <w:b w:val="0"/>
        <w:i w:val="0"/>
        <w:sz w:val="22"/>
        <w:szCs w:val="24"/>
      </w:rPr>
    </w:lvl>
    <w:lvl w:ilvl="1" w:tplc="E6086BF2">
      <w:start w:val="1"/>
      <w:numFmt w:val="decimal"/>
      <w:lvlText w:val="%2)"/>
      <w:lvlJc w:val="left"/>
      <w:pPr>
        <w:ind w:left="1440" w:hanging="360"/>
      </w:pPr>
      <w:rPr>
        <w:rFonts w:ascii="Calibri" w:hAnsi="Calibr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8F3A4D"/>
    <w:multiLevelType w:val="hybridMultilevel"/>
    <w:tmpl w:val="A77254EA"/>
    <w:lvl w:ilvl="0" w:tplc="04150019">
      <w:start w:val="1"/>
      <w:numFmt w:val="lowerLetter"/>
      <w:lvlText w:val="%1."/>
      <w:lvlJc w:val="left"/>
      <w:pPr>
        <w:ind w:left="1440" w:hanging="360"/>
      </w:pPr>
      <w:rPr>
        <w:rFonts w:hint="default"/>
        <w:b w:val="0"/>
        <w:i w:val="0"/>
        <w:sz w:val="22"/>
        <w:szCs w:val="24"/>
      </w:rPr>
    </w:lvl>
    <w:lvl w:ilvl="1" w:tplc="04150019">
      <w:start w:val="1"/>
      <w:numFmt w:val="lowerLetter"/>
      <w:lvlText w:val="%2."/>
      <w:lvlJc w:val="left"/>
      <w:pPr>
        <w:ind w:left="2160" w:hanging="360"/>
      </w:pPr>
    </w:lvl>
    <w:lvl w:ilvl="2" w:tplc="04150019">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6905C2"/>
    <w:multiLevelType w:val="multilevel"/>
    <w:tmpl w:val="1C66FD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5D5E89"/>
    <w:multiLevelType w:val="multilevel"/>
    <w:tmpl w:val="E4B0D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D6AA3"/>
    <w:multiLevelType w:val="hybridMultilevel"/>
    <w:tmpl w:val="86C2511E"/>
    <w:lvl w:ilvl="0" w:tplc="9BD25018">
      <w:start w:val="1"/>
      <w:numFmt w:val="lowerLetter"/>
      <w:lvlText w:val="%1)"/>
      <w:lvlJc w:val="left"/>
      <w:pPr>
        <w:ind w:left="1080" w:hanging="360"/>
      </w:pPr>
      <w:rPr>
        <w:rFonts w:ascii="Calibri" w:hAnsi="Calibri" w:cs="Times New Roman" w:hint="default"/>
        <w:b w:val="0"/>
        <w:i w:val="0"/>
        <w:sz w:val="22"/>
        <w:szCs w:val="24"/>
      </w:rPr>
    </w:lvl>
    <w:lvl w:ilvl="1" w:tplc="04150019">
      <w:start w:val="1"/>
      <w:numFmt w:val="lowerLetter"/>
      <w:lvlText w:val="%2."/>
      <w:lvlJc w:val="left"/>
      <w:pPr>
        <w:ind w:left="1800" w:hanging="360"/>
      </w:pPr>
    </w:lvl>
    <w:lvl w:ilvl="2" w:tplc="04150019">
      <w:start w:val="1"/>
      <w:numFmt w:val="lowerLetter"/>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E535F0"/>
    <w:multiLevelType w:val="hybridMultilevel"/>
    <w:tmpl w:val="CA5CA6C8"/>
    <w:lvl w:ilvl="0" w:tplc="DCB4A5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85764"/>
    <w:multiLevelType w:val="multilevel"/>
    <w:tmpl w:val="B2A4D25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15:restartNumberingAfterBreak="0">
    <w:nsid w:val="13D90FA8"/>
    <w:multiLevelType w:val="hybridMultilevel"/>
    <w:tmpl w:val="11F68FF8"/>
    <w:lvl w:ilvl="0" w:tplc="33FA7B96">
      <w:start w:val="1"/>
      <w:numFmt w:val="lowerLetter"/>
      <w:lvlText w:val="%1)"/>
      <w:lvlJc w:val="left"/>
      <w:pPr>
        <w:ind w:left="1004" w:hanging="360"/>
      </w:pPr>
      <w:rPr>
        <w:rFonts w:ascii="Times New Roman" w:hAnsi="Times New Roman" w:cs="Times New Roman" w:hint="default"/>
        <w:b w:val="0"/>
        <w:i w:val="0"/>
        <w:caps w:val="0"/>
        <w:strike w:val="0"/>
        <w:dstrike w:val="0"/>
        <w:vanish w:val="0"/>
        <w:color w:val="auto"/>
        <w:sz w:val="24"/>
        <w:szCs w:val="24"/>
        <w:u w:val="none"/>
        <w:vertAlign w:val="baseline"/>
      </w:rPr>
    </w:lvl>
    <w:lvl w:ilvl="1" w:tplc="04150019" w:tentative="1">
      <w:start w:val="1"/>
      <w:numFmt w:val="lowerLetter"/>
      <w:lvlText w:val="%2."/>
      <w:lvlJc w:val="left"/>
      <w:pPr>
        <w:ind w:left="1724" w:hanging="360"/>
      </w:pPr>
    </w:lvl>
    <w:lvl w:ilvl="2" w:tplc="DA5A6690">
      <w:start w:val="1"/>
      <w:numFmt w:val="lowerLetter"/>
      <w:lvlText w:val="%3)"/>
      <w:lvlJc w:val="right"/>
      <w:pPr>
        <w:ind w:left="2444" w:hanging="180"/>
      </w:pPr>
      <w:rPr>
        <w:rFonts w:ascii="Times New Roman" w:hAnsi="Times New Roman" w:hint="default"/>
        <w:b w:val="0"/>
        <w:i w:val="0"/>
        <w:sz w:val="24"/>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A090C9A"/>
    <w:multiLevelType w:val="hybridMultilevel"/>
    <w:tmpl w:val="DB8C4CA8"/>
    <w:lvl w:ilvl="0" w:tplc="52D8A9F4">
      <w:start w:val="1"/>
      <w:numFmt w:val="decimal"/>
      <w:lvlText w:val="%1)"/>
      <w:lvlJc w:val="left"/>
      <w:pPr>
        <w:ind w:left="2205"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1" w15:restartNumberingAfterBreak="0">
    <w:nsid w:val="1CBF73A1"/>
    <w:multiLevelType w:val="hybridMultilevel"/>
    <w:tmpl w:val="92786B56"/>
    <w:lvl w:ilvl="0" w:tplc="5F1076CA">
      <w:start w:val="1"/>
      <w:numFmt w:val="decimal"/>
      <w:lvlText w:val="%1."/>
      <w:lvlJc w:val="left"/>
      <w:pPr>
        <w:ind w:left="720" w:hanging="360"/>
      </w:pPr>
      <w:rPr>
        <w:rFonts w:ascii="Times New Roman" w:hAnsi="Times New Roman" w:cs="Times New Roman" w:hint="default"/>
        <w:b/>
        <w:i w:val="0"/>
        <w:caps w:val="0"/>
        <w:strike w:val="0"/>
        <w:dstrike w:val="0"/>
        <w:vanish w:val="0"/>
        <w:color w:val="auto"/>
        <w:sz w:val="24"/>
        <w:szCs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3B28D0"/>
    <w:multiLevelType w:val="hybridMultilevel"/>
    <w:tmpl w:val="6C404EFE"/>
    <w:lvl w:ilvl="0" w:tplc="72DCE4F0">
      <w:start w:val="1"/>
      <w:numFmt w:val="lowerLetter"/>
      <w:lvlText w:val="%1)"/>
      <w:lvlJc w:val="left"/>
      <w:pPr>
        <w:ind w:left="720" w:hanging="360"/>
      </w:pPr>
      <w:rPr>
        <w:rFonts w:ascii="Calibri" w:hAnsi="Calibri" w:cs="Times New Roman" w:hint="default"/>
        <w:b w:val="0"/>
        <w:i w:val="0"/>
        <w:caps w:val="0"/>
        <w:strike w:val="0"/>
        <w:dstrike w:val="0"/>
        <w:vanish w:val="0"/>
        <w:color w:val="auto"/>
        <w:sz w:val="22"/>
        <w:szCs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153E7F"/>
    <w:multiLevelType w:val="hybridMultilevel"/>
    <w:tmpl w:val="C4604080"/>
    <w:lvl w:ilvl="0" w:tplc="2D9897EC">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0613F"/>
    <w:multiLevelType w:val="hybridMultilevel"/>
    <w:tmpl w:val="6A9A2C2E"/>
    <w:lvl w:ilvl="0" w:tplc="6524B48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B76147"/>
    <w:multiLevelType w:val="multilevel"/>
    <w:tmpl w:val="7D4652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1833DD"/>
    <w:multiLevelType w:val="hybridMultilevel"/>
    <w:tmpl w:val="D83CF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4A0344"/>
    <w:multiLevelType w:val="multilevel"/>
    <w:tmpl w:val="7D4652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1C201F"/>
    <w:multiLevelType w:val="multilevel"/>
    <w:tmpl w:val="F44C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F6648D"/>
    <w:multiLevelType w:val="hybridMultilevel"/>
    <w:tmpl w:val="2DA0BF34"/>
    <w:lvl w:ilvl="0" w:tplc="9BD25018">
      <w:start w:val="1"/>
      <w:numFmt w:val="lowerLetter"/>
      <w:lvlText w:val="%1)"/>
      <w:lvlJc w:val="left"/>
      <w:pPr>
        <w:ind w:left="720" w:hanging="360"/>
      </w:pPr>
      <w:rPr>
        <w:rFonts w:ascii="Calibri" w:hAnsi="Calibri" w:cs="Times New Roman"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6375D6"/>
    <w:multiLevelType w:val="hybridMultilevel"/>
    <w:tmpl w:val="DC1CA8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572502E"/>
    <w:multiLevelType w:val="hybridMultilevel"/>
    <w:tmpl w:val="281C2EBA"/>
    <w:lvl w:ilvl="0" w:tplc="27401912">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5C81878"/>
    <w:multiLevelType w:val="hybridMultilevel"/>
    <w:tmpl w:val="B4FCA7E0"/>
    <w:lvl w:ilvl="0" w:tplc="DA5A6690">
      <w:start w:val="1"/>
      <w:numFmt w:val="lowerLetter"/>
      <w:lvlText w:val="%1)"/>
      <w:lvlJc w:val="right"/>
      <w:pPr>
        <w:ind w:left="1004" w:hanging="360"/>
      </w:pPr>
      <w:rPr>
        <w:rFonts w:ascii="Times New Roman" w:hAnsi="Times New Roman"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78960E8"/>
    <w:multiLevelType w:val="hybridMultilevel"/>
    <w:tmpl w:val="F51A6DC0"/>
    <w:lvl w:ilvl="0" w:tplc="04150003">
      <w:start w:val="1"/>
      <w:numFmt w:val="bullet"/>
      <w:lvlText w:val="o"/>
      <w:lvlJc w:val="left"/>
      <w:pPr>
        <w:ind w:left="778" w:hanging="360"/>
      </w:pPr>
      <w:rPr>
        <w:rFonts w:ascii="Courier New" w:hAnsi="Courier New" w:cs="Courier New"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4" w15:restartNumberingAfterBreak="0">
    <w:nsid w:val="5F755BE6"/>
    <w:multiLevelType w:val="hybridMultilevel"/>
    <w:tmpl w:val="A63234EC"/>
    <w:lvl w:ilvl="0" w:tplc="BDF60AB4">
      <w:start w:val="1"/>
      <w:numFmt w:val="bullet"/>
      <w:lvlText w:val=""/>
      <w:lvlJc w:val="left"/>
      <w:pPr>
        <w:ind w:left="1724" w:hanging="360"/>
      </w:pPr>
      <w:rPr>
        <w:rFonts w:ascii="Wingdings" w:hAnsi="Wingdings" w:hint="default"/>
        <w:b w:val="0"/>
        <w:i w:val="0"/>
        <w:sz w:val="24"/>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5" w15:restartNumberingAfterBreak="0">
    <w:nsid w:val="64304D47"/>
    <w:multiLevelType w:val="multilevel"/>
    <w:tmpl w:val="A280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87402E"/>
    <w:multiLevelType w:val="hybridMultilevel"/>
    <w:tmpl w:val="2078036C"/>
    <w:lvl w:ilvl="0" w:tplc="EC96F2AA">
      <w:start w:val="1"/>
      <w:numFmt w:val="decimal"/>
      <w:lvlText w:val="%1)"/>
      <w:lvlJc w:val="left"/>
      <w:pPr>
        <w:ind w:left="720" w:hanging="360"/>
      </w:pPr>
      <w:rPr>
        <w:rFonts w:ascii="Calibri" w:hAnsi="Calibri" w:cs="Times New Roman" w:hint="default"/>
        <w:b w:val="0"/>
        <w:i w:val="0"/>
        <w:sz w:val="22"/>
        <w:szCs w:val="24"/>
      </w:rPr>
    </w:lvl>
    <w:lvl w:ilvl="1" w:tplc="DD1CF76A">
      <w:start w:val="1"/>
      <w:numFmt w:val="decimal"/>
      <w:lvlText w:val="%2)"/>
      <w:lvlJc w:val="left"/>
      <w:pPr>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0913F2"/>
    <w:multiLevelType w:val="hybridMultilevel"/>
    <w:tmpl w:val="6ED416EE"/>
    <w:lvl w:ilvl="0" w:tplc="AA923994">
      <w:start w:val="1"/>
      <w:numFmt w:val="decimal"/>
      <w:lvlText w:val="%1)"/>
      <w:lvlJc w:val="left"/>
      <w:pPr>
        <w:ind w:left="1004" w:hanging="360"/>
      </w:pPr>
      <w:rPr>
        <w:rFonts w:ascii="Times New Roman" w:hAnsi="Times New Roman" w:cs="Times New Roman" w:hint="default"/>
        <w:b/>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72BE366D"/>
    <w:multiLevelType w:val="hybridMultilevel"/>
    <w:tmpl w:val="82A684E0"/>
    <w:lvl w:ilvl="0" w:tplc="14E27FF6">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6B01735"/>
    <w:multiLevelType w:val="hybridMultilevel"/>
    <w:tmpl w:val="0638D874"/>
    <w:lvl w:ilvl="0" w:tplc="9BD25018">
      <w:start w:val="1"/>
      <w:numFmt w:val="lowerLetter"/>
      <w:lvlText w:val="%1)"/>
      <w:lvlJc w:val="left"/>
      <w:pPr>
        <w:ind w:left="1440" w:hanging="360"/>
      </w:pPr>
      <w:rPr>
        <w:rFonts w:ascii="Calibri" w:hAnsi="Calibri" w:cs="Times New Roman" w:hint="default"/>
        <w:b w:val="0"/>
        <w:i w:val="0"/>
        <w:sz w:val="22"/>
        <w:szCs w:val="24"/>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84C4039"/>
    <w:multiLevelType w:val="multilevel"/>
    <w:tmpl w:val="316C4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E2378C"/>
    <w:multiLevelType w:val="hybridMultilevel"/>
    <w:tmpl w:val="666A6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5E3311"/>
    <w:multiLevelType w:val="hybridMultilevel"/>
    <w:tmpl w:val="8B16681A"/>
    <w:lvl w:ilvl="0" w:tplc="33FA7B96">
      <w:start w:val="1"/>
      <w:numFmt w:val="lowerLetter"/>
      <w:lvlText w:val="%1)"/>
      <w:lvlJc w:val="left"/>
      <w:pPr>
        <w:ind w:left="1004" w:hanging="360"/>
      </w:pPr>
      <w:rPr>
        <w:rFonts w:ascii="Times New Roman" w:hAnsi="Times New Roman" w:cs="Times New Roman" w:hint="default"/>
        <w:b w:val="0"/>
        <w:i w:val="0"/>
        <w:caps w:val="0"/>
        <w:strike w:val="0"/>
        <w:dstrike w:val="0"/>
        <w:vanish w:val="0"/>
        <w:color w:val="auto"/>
        <w:sz w:val="24"/>
        <w:szCs w:val="24"/>
        <w:u w:val="none"/>
        <w:vertAlign w:val="baseline"/>
      </w:rPr>
    </w:lvl>
    <w:lvl w:ilvl="1" w:tplc="04150019" w:tentative="1">
      <w:start w:val="1"/>
      <w:numFmt w:val="lowerLetter"/>
      <w:lvlText w:val="%2."/>
      <w:lvlJc w:val="left"/>
      <w:pPr>
        <w:ind w:left="1724" w:hanging="360"/>
      </w:pPr>
    </w:lvl>
    <w:lvl w:ilvl="2" w:tplc="DA5A6690">
      <w:start w:val="1"/>
      <w:numFmt w:val="lowerLetter"/>
      <w:lvlText w:val="%3)"/>
      <w:lvlJc w:val="right"/>
      <w:pPr>
        <w:ind w:left="2444" w:hanging="180"/>
      </w:pPr>
      <w:rPr>
        <w:rFonts w:ascii="Times New Roman" w:hAnsi="Times New Roman" w:hint="default"/>
        <w:b w:val="0"/>
        <w:i w:val="0"/>
        <w:sz w:val="24"/>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F814922"/>
    <w:multiLevelType w:val="multilevel"/>
    <w:tmpl w:val="8C5E6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ind w:left="2160" w:hanging="360"/>
      </w:pPr>
      <w:rPr>
        <w:rFonts w:ascii="Symbol" w:eastAsia="Times New Roman" w:hAnsi="Symbol"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4"/>
  </w:num>
  <w:num w:numId="3">
    <w:abstractNumId w:val="1"/>
  </w:num>
  <w:num w:numId="4">
    <w:abstractNumId w:val="7"/>
  </w:num>
  <w:num w:numId="5">
    <w:abstractNumId w:val="2"/>
  </w:num>
  <w:num w:numId="6">
    <w:abstractNumId w:val="11"/>
  </w:num>
  <w:num w:numId="7">
    <w:abstractNumId w:val="26"/>
  </w:num>
  <w:num w:numId="8">
    <w:abstractNumId w:val="9"/>
  </w:num>
  <w:num w:numId="9">
    <w:abstractNumId w:val="10"/>
  </w:num>
  <w:num w:numId="10">
    <w:abstractNumId w:val="32"/>
  </w:num>
  <w:num w:numId="11">
    <w:abstractNumId w:val="13"/>
  </w:num>
  <w:num w:numId="12">
    <w:abstractNumId w:val="22"/>
  </w:num>
  <w:num w:numId="13">
    <w:abstractNumId w:val="28"/>
  </w:num>
  <w:num w:numId="14">
    <w:abstractNumId w:val="19"/>
  </w:num>
  <w:num w:numId="15">
    <w:abstractNumId w:val="27"/>
  </w:num>
  <w:num w:numId="16">
    <w:abstractNumId w:val="21"/>
  </w:num>
  <w:num w:numId="17">
    <w:abstractNumId w:val="24"/>
  </w:num>
  <w:num w:numId="18">
    <w:abstractNumId w:val="23"/>
  </w:num>
  <w:num w:numId="19">
    <w:abstractNumId w:val="15"/>
  </w:num>
  <w:num w:numId="20">
    <w:abstractNumId w:val="4"/>
  </w:num>
  <w:num w:numId="21">
    <w:abstractNumId w:val="16"/>
  </w:num>
  <w:num w:numId="22">
    <w:abstractNumId w:val="17"/>
  </w:num>
  <w:num w:numId="23">
    <w:abstractNumId w:val="33"/>
  </w:num>
  <w:num w:numId="24">
    <w:abstractNumId w:val="29"/>
  </w:num>
  <w:num w:numId="25">
    <w:abstractNumId w:val="6"/>
  </w:num>
  <w:num w:numId="26">
    <w:abstractNumId w:val="3"/>
  </w:num>
  <w:num w:numId="27">
    <w:abstractNumId w:val="31"/>
  </w:num>
  <w:num w:numId="28">
    <w:abstractNumId w:val="20"/>
  </w:num>
  <w:num w:numId="29">
    <w:abstractNumId w:val="8"/>
  </w:num>
  <w:num w:numId="30">
    <w:abstractNumId w:val="5"/>
  </w:num>
  <w:num w:numId="31">
    <w:abstractNumId w:val="18"/>
  </w:num>
  <w:num w:numId="32">
    <w:abstractNumId w:val="30"/>
  </w:num>
  <w:num w:numId="33">
    <w:abstractNumId w:val="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F97"/>
    <w:rsid w:val="00006CD8"/>
    <w:rsid w:val="00022586"/>
    <w:rsid w:val="0003171D"/>
    <w:rsid w:val="0006577E"/>
    <w:rsid w:val="00083BE5"/>
    <w:rsid w:val="0008468C"/>
    <w:rsid w:val="0008487D"/>
    <w:rsid w:val="000B17FA"/>
    <w:rsid w:val="000F2E84"/>
    <w:rsid w:val="00103D63"/>
    <w:rsid w:val="00122CF1"/>
    <w:rsid w:val="001360D6"/>
    <w:rsid w:val="0016422B"/>
    <w:rsid w:val="001727D8"/>
    <w:rsid w:val="00173B63"/>
    <w:rsid w:val="00176340"/>
    <w:rsid w:val="00185C88"/>
    <w:rsid w:val="00187882"/>
    <w:rsid w:val="001A5D8E"/>
    <w:rsid w:val="001A78E6"/>
    <w:rsid w:val="001B464D"/>
    <w:rsid w:val="001D3D45"/>
    <w:rsid w:val="001D49BD"/>
    <w:rsid w:val="001E3CDB"/>
    <w:rsid w:val="001E6197"/>
    <w:rsid w:val="002046E8"/>
    <w:rsid w:val="00205B2E"/>
    <w:rsid w:val="002251F4"/>
    <w:rsid w:val="002252A4"/>
    <w:rsid w:val="002360EB"/>
    <w:rsid w:val="00245723"/>
    <w:rsid w:val="002579AE"/>
    <w:rsid w:val="002659F6"/>
    <w:rsid w:val="00280646"/>
    <w:rsid w:val="00283657"/>
    <w:rsid w:val="002A056D"/>
    <w:rsid w:val="002C5DE9"/>
    <w:rsid w:val="003076FD"/>
    <w:rsid w:val="00321B16"/>
    <w:rsid w:val="00346689"/>
    <w:rsid w:val="003A45E1"/>
    <w:rsid w:val="003B34F8"/>
    <w:rsid w:val="003B3D6F"/>
    <w:rsid w:val="003C41E0"/>
    <w:rsid w:val="003E4C26"/>
    <w:rsid w:val="003F3D18"/>
    <w:rsid w:val="00404B37"/>
    <w:rsid w:val="0041632A"/>
    <w:rsid w:val="004510BA"/>
    <w:rsid w:val="004626C6"/>
    <w:rsid w:val="004673B2"/>
    <w:rsid w:val="004722D4"/>
    <w:rsid w:val="00477AFE"/>
    <w:rsid w:val="00490BD2"/>
    <w:rsid w:val="00492C3B"/>
    <w:rsid w:val="004A171D"/>
    <w:rsid w:val="004C0D63"/>
    <w:rsid w:val="004D224E"/>
    <w:rsid w:val="004D3C2C"/>
    <w:rsid w:val="004D6113"/>
    <w:rsid w:val="004F55DA"/>
    <w:rsid w:val="004F793B"/>
    <w:rsid w:val="005024DB"/>
    <w:rsid w:val="00507636"/>
    <w:rsid w:val="00517816"/>
    <w:rsid w:val="00526DB8"/>
    <w:rsid w:val="00534123"/>
    <w:rsid w:val="0053783E"/>
    <w:rsid w:val="00542E49"/>
    <w:rsid w:val="00552365"/>
    <w:rsid w:val="00554BBA"/>
    <w:rsid w:val="005764EE"/>
    <w:rsid w:val="00590FA6"/>
    <w:rsid w:val="0059719C"/>
    <w:rsid w:val="005C28D1"/>
    <w:rsid w:val="005D6417"/>
    <w:rsid w:val="005E0F43"/>
    <w:rsid w:val="005F5FC9"/>
    <w:rsid w:val="006007A7"/>
    <w:rsid w:val="00625993"/>
    <w:rsid w:val="006679D5"/>
    <w:rsid w:val="0067635F"/>
    <w:rsid w:val="00677791"/>
    <w:rsid w:val="0068619E"/>
    <w:rsid w:val="0069726D"/>
    <w:rsid w:val="006B1F6A"/>
    <w:rsid w:val="006D19AD"/>
    <w:rsid w:val="006D2B71"/>
    <w:rsid w:val="006F243F"/>
    <w:rsid w:val="006F5956"/>
    <w:rsid w:val="00704D29"/>
    <w:rsid w:val="007343D9"/>
    <w:rsid w:val="00745449"/>
    <w:rsid w:val="0074584B"/>
    <w:rsid w:val="00756DFC"/>
    <w:rsid w:val="00783A1B"/>
    <w:rsid w:val="00784CF1"/>
    <w:rsid w:val="007921EB"/>
    <w:rsid w:val="00795738"/>
    <w:rsid w:val="007B1F67"/>
    <w:rsid w:val="007B71BB"/>
    <w:rsid w:val="007E1430"/>
    <w:rsid w:val="00801315"/>
    <w:rsid w:val="00822A63"/>
    <w:rsid w:val="0083392E"/>
    <w:rsid w:val="008344EC"/>
    <w:rsid w:val="00853FB3"/>
    <w:rsid w:val="00860841"/>
    <w:rsid w:val="0086312F"/>
    <w:rsid w:val="008976AA"/>
    <w:rsid w:val="008A3FDE"/>
    <w:rsid w:val="008A6A80"/>
    <w:rsid w:val="008C067A"/>
    <w:rsid w:val="008F2A98"/>
    <w:rsid w:val="008F2C4C"/>
    <w:rsid w:val="00907EF8"/>
    <w:rsid w:val="00914C96"/>
    <w:rsid w:val="009259CC"/>
    <w:rsid w:val="00950333"/>
    <w:rsid w:val="00955121"/>
    <w:rsid w:val="00960992"/>
    <w:rsid w:val="0096306B"/>
    <w:rsid w:val="009B5144"/>
    <w:rsid w:val="009E291A"/>
    <w:rsid w:val="009F5BEF"/>
    <w:rsid w:val="00A07249"/>
    <w:rsid w:val="00A07B18"/>
    <w:rsid w:val="00A21805"/>
    <w:rsid w:val="00A5664D"/>
    <w:rsid w:val="00A6264C"/>
    <w:rsid w:val="00AA0B5F"/>
    <w:rsid w:val="00AA4014"/>
    <w:rsid w:val="00AB3390"/>
    <w:rsid w:val="00AB500C"/>
    <w:rsid w:val="00AF79A5"/>
    <w:rsid w:val="00B05575"/>
    <w:rsid w:val="00B06D8F"/>
    <w:rsid w:val="00B320D6"/>
    <w:rsid w:val="00B377A4"/>
    <w:rsid w:val="00B51614"/>
    <w:rsid w:val="00B6003E"/>
    <w:rsid w:val="00B95D08"/>
    <w:rsid w:val="00B966D9"/>
    <w:rsid w:val="00BA3CF4"/>
    <w:rsid w:val="00BB10AB"/>
    <w:rsid w:val="00BB1CAE"/>
    <w:rsid w:val="00BC2B82"/>
    <w:rsid w:val="00BD1DF4"/>
    <w:rsid w:val="00C03464"/>
    <w:rsid w:val="00C14B6F"/>
    <w:rsid w:val="00C40573"/>
    <w:rsid w:val="00C447E7"/>
    <w:rsid w:val="00C649E3"/>
    <w:rsid w:val="00C847B9"/>
    <w:rsid w:val="00C904B9"/>
    <w:rsid w:val="00C91DF7"/>
    <w:rsid w:val="00C95B43"/>
    <w:rsid w:val="00CA03C9"/>
    <w:rsid w:val="00CB5280"/>
    <w:rsid w:val="00CC6419"/>
    <w:rsid w:val="00CC7321"/>
    <w:rsid w:val="00CC7379"/>
    <w:rsid w:val="00CE0F0A"/>
    <w:rsid w:val="00CF0EC0"/>
    <w:rsid w:val="00D05D5A"/>
    <w:rsid w:val="00D07F97"/>
    <w:rsid w:val="00D17008"/>
    <w:rsid w:val="00D171D5"/>
    <w:rsid w:val="00D25D5C"/>
    <w:rsid w:val="00D33338"/>
    <w:rsid w:val="00D42C82"/>
    <w:rsid w:val="00D5009C"/>
    <w:rsid w:val="00D56AE1"/>
    <w:rsid w:val="00D615BC"/>
    <w:rsid w:val="00D66FF4"/>
    <w:rsid w:val="00D9200F"/>
    <w:rsid w:val="00D92ABA"/>
    <w:rsid w:val="00D96B4F"/>
    <w:rsid w:val="00DB6E00"/>
    <w:rsid w:val="00DD7FCD"/>
    <w:rsid w:val="00E05CBB"/>
    <w:rsid w:val="00E2346D"/>
    <w:rsid w:val="00E449E4"/>
    <w:rsid w:val="00E566DF"/>
    <w:rsid w:val="00EC1E53"/>
    <w:rsid w:val="00ED50A8"/>
    <w:rsid w:val="00ED5B08"/>
    <w:rsid w:val="00EE6C1A"/>
    <w:rsid w:val="00EF4665"/>
    <w:rsid w:val="00EF65E7"/>
    <w:rsid w:val="00F11554"/>
    <w:rsid w:val="00F15245"/>
    <w:rsid w:val="00F359A7"/>
    <w:rsid w:val="00F45BED"/>
    <w:rsid w:val="00F51121"/>
    <w:rsid w:val="00F734BE"/>
    <w:rsid w:val="00F74F57"/>
    <w:rsid w:val="00F81443"/>
    <w:rsid w:val="00F84CF8"/>
    <w:rsid w:val="00FB1111"/>
    <w:rsid w:val="00FD4717"/>
    <w:rsid w:val="00FE6027"/>
    <w:rsid w:val="00FE7966"/>
    <w:rsid w:val="00FF2A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42160"/>
  <w15:docId w15:val="{87530830-CFE0-4AC6-90E5-2540D4E4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F2E8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E0F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0F43"/>
    <w:rPr>
      <w:rFonts w:ascii="Tahoma" w:hAnsi="Tahoma" w:cs="Tahoma"/>
      <w:sz w:val="16"/>
      <w:szCs w:val="16"/>
    </w:rPr>
  </w:style>
  <w:style w:type="paragraph" w:styleId="Akapitzlist">
    <w:name w:val="List Paragraph"/>
    <w:basedOn w:val="Normalny"/>
    <w:uiPriority w:val="34"/>
    <w:qFormat/>
    <w:rsid w:val="00B966D9"/>
    <w:pPr>
      <w:ind w:left="720"/>
      <w:contextualSpacing/>
    </w:pPr>
  </w:style>
  <w:style w:type="paragraph" w:styleId="Nagwek">
    <w:name w:val="header"/>
    <w:basedOn w:val="Normalny"/>
    <w:link w:val="NagwekZnak"/>
    <w:uiPriority w:val="99"/>
    <w:unhideWhenUsed/>
    <w:rsid w:val="009609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0992"/>
  </w:style>
  <w:style w:type="paragraph" w:styleId="Stopka">
    <w:name w:val="footer"/>
    <w:basedOn w:val="Normalny"/>
    <w:link w:val="StopkaZnak"/>
    <w:uiPriority w:val="99"/>
    <w:unhideWhenUsed/>
    <w:rsid w:val="009609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0992"/>
  </w:style>
  <w:style w:type="paragraph" w:styleId="Tekstprzypisukocowego">
    <w:name w:val="endnote text"/>
    <w:basedOn w:val="Normalny"/>
    <w:link w:val="TekstprzypisukocowegoZnak"/>
    <w:uiPriority w:val="99"/>
    <w:semiHidden/>
    <w:unhideWhenUsed/>
    <w:rsid w:val="00B320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20D6"/>
    <w:rPr>
      <w:sz w:val="20"/>
      <w:szCs w:val="20"/>
    </w:rPr>
  </w:style>
  <w:style w:type="character" w:styleId="Odwoanieprzypisukocowego">
    <w:name w:val="endnote reference"/>
    <w:basedOn w:val="Domylnaczcionkaakapitu"/>
    <w:uiPriority w:val="99"/>
    <w:semiHidden/>
    <w:unhideWhenUsed/>
    <w:rsid w:val="00B320D6"/>
    <w:rPr>
      <w:vertAlign w:val="superscript"/>
    </w:rPr>
  </w:style>
  <w:style w:type="paragraph" w:customStyle="1" w:styleId="Standard">
    <w:name w:val="Standard"/>
    <w:rsid w:val="007B1F67"/>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unhideWhenUsed/>
    <w:rsid w:val="00853FB3"/>
    <w:rPr>
      <w:color w:val="0000FF" w:themeColor="hyperlink"/>
      <w:u w:val="single"/>
    </w:rPr>
  </w:style>
  <w:style w:type="character" w:styleId="Nierozpoznanawzmianka">
    <w:name w:val="Unresolved Mention"/>
    <w:basedOn w:val="Domylnaczcionkaakapitu"/>
    <w:uiPriority w:val="99"/>
    <w:semiHidden/>
    <w:unhideWhenUsed/>
    <w:rsid w:val="00853F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849764">
      <w:bodyDiv w:val="1"/>
      <w:marLeft w:val="0"/>
      <w:marRight w:val="0"/>
      <w:marTop w:val="0"/>
      <w:marBottom w:val="0"/>
      <w:divBdr>
        <w:top w:val="none" w:sz="0" w:space="0" w:color="auto"/>
        <w:left w:val="none" w:sz="0" w:space="0" w:color="auto"/>
        <w:bottom w:val="none" w:sz="0" w:space="0" w:color="auto"/>
        <w:right w:val="none" w:sz="0" w:space="0" w:color="auto"/>
      </w:divBdr>
    </w:div>
    <w:div w:id="684408479">
      <w:bodyDiv w:val="1"/>
      <w:marLeft w:val="0"/>
      <w:marRight w:val="0"/>
      <w:marTop w:val="0"/>
      <w:marBottom w:val="0"/>
      <w:divBdr>
        <w:top w:val="none" w:sz="0" w:space="0" w:color="auto"/>
        <w:left w:val="none" w:sz="0" w:space="0" w:color="auto"/>
        <w:bottom w:val="none" w:sz="0" w:space="0" w:color="auto"/>
        <w:right w:val="none" w:sz="0" w:space="0" w:color="auto"/>
      </w:divBdr>
    </w:div>
    <w:div w:id="1191455163">
      <w:bodyDiv w:val="1"/>
      <w:marLeft w:val="0"/>
      <w:marRight w:val="0"/>
      <w:marTop w:val="0"/>
      <w:marBottom w:val="0"/>
      <w:divBdr>
        <w:top w:val="none" w:sz="0" w:space="0" w:color="auto"/>
        <w:left w:val="none" w:sz="0" w:space="0" w:color="auto"/>
        <w:bottom w:val="none" w:sz="0" w:space="0" w:color="auto"/>
        <w:right w:val="none" w:sz="0" w:space="0" w:color="auto"/>
      </w:divBdr>
    </w:div>
    <w:div w:id="1278559530">
      <w:bodyDiv w:val="1"/>
      <w:marLeft w:val="0"/>
      <w:marRight w:val="0"/>
      <w:marTop w:val="0"/>
      <w:marBottom w:val="0"/>
      <w:divBdr>
        <w:top w:val="none" w:sz="0" w:space="0" w:color="auto"/>
        <w:left w:val="none" w:sz="0" w:space="0" w:color="auto"/>
        <w:bottom w:val="none" w:sz="0" w:space="0" w:color="auto"/>
        <w:right w:val="none" w:sz="0" w:space="0" w:color="auto"/>
      </w:divBdr>
    </w:div>
    <w:div w:id="1356495373">
      <w:bodyDiv w:val="1"/>
      <w:marLeft w:val="0"/>
      <w:marRight w:val="0"/>
      <w:marTop w:val="0"/>
      <w:marBottom w:val="0"/>
      <w:divBdr>
        <w:top w:val="none" w:sz="0" w:space="0" w:color="auto"/>
        <w:left w:val="none" w:sz="0" w:space="0" w:color="auto"/>
        <w:bottom w:val="none" w:sz="0" w:space="0" w:color="auto"/>
        <w:right w:val="none" w:sz="0" w:space="0" w:color="auto"/>
      </w:divBdr>
    </w:div>
    <w:div w:id="1385790160">
      <w:bodyDiv w:val="1"/>
      <w:marLeft w:val="0"/>
      <w:marRight w:val="0"/>
      <w:marTop w:val="0"/>
      <w:marBottom w:val="0"/>
      <w:divBdr>
        <w:top w:val="none" w:sz="0" w:space="0" w:color="auto"/>
        <w:left w:val="none" w:sz="0" w:space="0" w:color="auto"/>
        <w:bottom w:val="none" w:sz="0" w:space="0" w:color="auto"/>
        <w:right w:val="none" w:sz="0" w:space="0" w:color="auto"/>
      </w:divBdr>
    </w:div>
    <w:div w:id="1762608005">
      <w:bodyDiv w:val="1"/>
      <w:marLeft w:val="0"/>
      <w:marRight w:val="0"/>
      <w:marTop w:val="0"/>
      <w:marBottom w:val="0"/>
      <w:divBdr>
        <w:top w:val="none" w:sz="0" w:space="0" w:color="auto"/>
        <w:left w:val="none" w:sz="0" w:space="0" w:color="auto"/>
        <w:bottom w:val="none" w:sz="0" w:space="0" w:color="auto"/>
        <w:right w:val="none" w:sz="0" w:space="0" w:color="auto"/>
      </w:divBdr>
    </w:div>
    <w:div w:id="2040937246">
      <w:bodyDiv w:val="1"/>
      <w:marLeft w:val="0"/>
      <w:marRight w:val="0"/>
      <w:marTop w:val="0"/>
      <w:marBottom w:val="0"/>
      <w:divBdr>
        <w:top w:val="none" w:sz="0" w:space="0" w:color="auto"/>
        <w:left w:val="none" w:sz="0" w:space="0" w:color="auto"/>
        <w:bottom w:val="none" w:sz="0" w:space="0" w:color="auto"/>
        <w:right w:val="none" w:sz="0" w:space="0" w:color="auto"/>
      </w:divBdr>
    </w:div>
    <w:div w:id="212167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w.pfron.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fron.org.pl/o-funduszu/programy-i-zadania-pfron/programy-i-zadania-real/pomoc-osobom-niepelnosprawnym-poszkodowanym-w-wyniku-zywiolu-lub-sytuacji-kryzysowych-wywolanych-chorobami-zakaznym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pfron.org.pl/fileadmin/Redakcja/logo/PFRON_wersja_podstawowa_RGB-01.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DD2B3-2A0E-4052-8B19-15B82D45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859</Words>
  <Characters>5155</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Sylwia Miłowska</cp:lastModifiedBy>
  <cp:revision>26</cp:revision>
  <cp:lastPrinted>2020-04-17T08:56:00Z</cp:lastPrinted>
  <dcterms:created xsi:type="dcterms:W3CDTF">2020-04-17T07:37:00Z</dcterms:created>
  <dcterms:modified xsi:type="dcterms:W3CDTF">2020-09-07T09:28:00Z</dcterms:modified>
</cp:coreProperties>
</file>